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sz w:val="24"/>
          <w:szCs w:val="24"/>
        </w:rPr>
      </w:pPr>
      <w:r>
        <w:rPr>
          <w:rFonts w:hint="eastAsia"/>
          <w:sz w:val="24"/>
          <w:szCs w:val="24"/>
        </w:rPr>
        <w:t xml:space="preserve"> </w:t>
      </w:r>
    </w:p>
    <w:p>
      <w:pPr>
        <w:spacing w:line="360" w:lineRule="auto"/>
        <w:jc w:val="center"/>
        <w:rPr>
          <w:rFonts w:ascii="宋体" w:hAnsi="宋体"/>
          <w:b/>
          <w:sz w:val="24"/>
          <w:szCs w:val="24"/>
        </w:rPr>
      </w:pPr>
    </w:p>
    <w:p>
      <w:pPr>
        <w:spacing w:line="360" w:lineRule="auto"/>
        <w:rPr>
          <w:rFonts w:ascii="宋体" w:hAnsi="宋体"/>
          <w:b/>
          <w:sz w:val="24"/>
          <w:szCs w:val="24"/>
        </w:rPr>
      </w:pPr>
    </w:p>
    <w:p>
      <w:pPr>
        <w:spacing w:line="360" w:lineRule="auto"/>
        <w:jc w:val="center"/>
        <w:rPr>
          <w:rFonts w:ascii="宋体" w:hAnsi="宋体"/>
          <w:b/>
          <w:sz w:val="32"/>
          <w:szCs w:val="32"/>
        </w:rPr>
      </w:pPr>
      <w:r>
        <w:rPr>
          <w:rFonts w:hint="eastAsia" w:ascii="宋体" w:hAnsi="宋体"/>
          <w:b/>
          <w:sz w:val="32"/>
          <w:szCs w:val="32"/>
        </w:rPr>
        <w:t>招标采购文件</w:t>
      </w:r>
    </w:p>
    <w:p>
      <w:pPr>
        <w:rPr>
          <w:rFonts w:ascii="宋体" w:hAnsi="宋体"/>
          <w:sz w:val="32"/>
          <w:szCs w:val="32"/>
        </w:rPr>
      </w:pPr>
    </w:p>
    <w:p>
      <w:pPr>
        <w:spacing w:line="360" w:lineRule="auto"/>
        <w:jc w:val="center"/>
        <w:rPr>
          <w:rFonts w:ascii="宋体" w:hAnsi="宋体"/>
          <w:b/>
          <w:sz w:val="32"/>
          <w:szCs w:val="32"/>
        </w:rPr>
      </w:pPr>
      <w:r>
        <w:rPr>
          <w:rFonts w:hint="eastAsia" w:ascii="宋体" w:hAnsi="宋体"/>
          <w:b/>
          <w:sz w:val="32"/>
          <w:szCs w:val="32"/>
        </w:rPr>
        <w:t>合肥东方节能科技股份有限公司采购项目</w:t>
      </w:r>
    </w:p>
    <w:p>
      <w:pPr>
        <w:spacing w:line="360" w:lineRule="auto"/>
        <w:jc w:val="center"/>
        <w:rPr>
          <w:rFonts w:ascii="宋体" w:hAnsi="宋体"/>
          <w:b/>
          <w:sz w:val="32"/>
          <w:szCs w:val="32"/>
        </w:rPr>
      </w:pPr>
      <w:r>
        <w:rPr>
          <w:rFonts w:hint="eastAsia" w:ascii="宋体" w:hAnsi="宋体"/>
          <w:b/>
          <w:sz w:val="32"/>
          <w:szCs w:val="32"/>
        </w:rPr>
        <w:t>（项目编号：DFJN-202</w:t>
      </w:r>
      <w:r>
        <w:rPr>
          <w:rFonts w:hint="eastAsia" w:ascii="宋体" w:hAnsi="宋体"/>
          <w:b/>
          <w:sz w:val="32"/>
          <w:szCs w:val="32"/>
          <w:lang w:val="en-US" w:eastAsia="zh-CN"/>
        </w:rPr>
        <w:t>1</w:t>
      </w:r>
      <w:r>
        <w:rPr>
          <w:rFonts w:hint="eastAsia" w:ascii="宋体" w:hAnsi="宋体"/>
          <w:b/>
          <w:sz w:val="32"/>
          <w:szCs w:val="32"/>
        </w:rPr>
        <w:t>-002）</w:t>
      </w: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r>
        <w:rPr>
          <w:rFonts w:hint="eastAsia" w:ascii="宋体" w:hAnsi="宋体"/>
          <w:b/>
          <w:sz w:val="32"/>
          <w:szCs w:val="32"/>
        </w:rPr>
        <w:t xml:space="preserve">               项目名称：钢材采购招标</w:t>
      </w:r>
      <w:r>
        <w:rPr>
          <w:rFonts w:hint="eastAsia" w:ascii="宋体" w:hAnsi="宋体"/>
          <w:b/>
          <w:sz w:val="32"/>
          <w:szCs w:val="32"/>
        </w:rPr>
        <w:tab/>
      </w:r>
    </w:p>
    <w:p>
      <w:pPr>
        <w:spacing w:line="360" w:lineRule="auto"/>
        <w:rPr>
          <w:rFonts w:hint="eastAsia" w:ascii="宋体" w:hAnsi="宋体" w:eastAsia="宋体"/>
          <w:b/>
          <w:sz w:val="32"/>
          <w:szCs w:val="32"/>
          <w:lang w:eastAsia="zh-CN"/>
        </w:rPr>
      </w:pPr>
      <w:r>
        <w:rPr>
          <w:rFonts w:hint="eastAsia" w:ascii="宋体" w:hAnsi="宋体"/>
          <w:b/>
          <w:sz w:val="32"/>
          <w:szCs w:val="32"/>
        </w:rPr>
        <w:t xml:space="preserve">               日    期：</w:t>
      </w:r>
      <w:r>
        <w:rPr>
          <w:rFonts w:ascii="宋体" w:hAnsi="宋体"/>
          <w:b/>
          <w:sz w:val="32"/>
          <w:szCs w:val="32"/>
        </w:rPr>
        <w:t>20</w:t>
      </w:r>
      <w:r>
        <w:rPr>
          <w:rFonts w:hint="eastAsia" w:ascii="宋体" w:hAnsi="宋体"/>
          <w:b/>
          <w:sz w:val="32"/>
          <w:szCs w:val="32"/>
        </w:rPr>
        <w:t>2</w:t>
      </w:r>
      <w:r>
        <w:rPr>
          <w:rFonts w:hint="eastAsia" w:ascii="宋体" w:hAnsi="宋体"/>
          <w:b/>
          <w:sz w:val="32"/>
          <w:szCs w:val="32"/>
          <w:lang w:val="en-US" w:eastAsia="zh-CN"/>
        </w:rPr>
        <w:t>1</w:t>
      </w:r>
      <w:r>
        <w:rPr>
          <w:rFonts w:ascii="宋体" w:hAnsi="宋体"/>
          <w:b/>
          <w:sz w:val="32"/>
          <w:szCs w:val="32"/>
        </w:rPr>
        <w:t>-</w:t>
      </w:r>
      <w:r>
        <w:rPr>
          <w:rFonts w:hint="eastAsia" w:ascii="宋体" w:hAnsi="宋体"/>
          <w:b/>
          <w:sz w:val="32"/>
          <w:szCs w:val="32"/>
        </w:rPr>
        <w:t>01</w:t>
      </w:r>
      <w:r>
        <w:rPr>
          <w:rFonts w:ascii="宋体" w:hAnsi="宋体"/>
          <w:b/>
          <w:sz w:val="32"/>
          <w:szCs w:val="32"/>
        </w:rPr>
        <w:t>-</w:t>
      </w:r>
      <w:r>
        <w:rPr>
          <w:rFonts w:hint="eastAsia" w:ascii="宋体" w:hAnsi="宋体"/>
          <w:b/>
          <w:sz w:val="32"/>
          <w:szCs w:val="32"/>
        </w:rPr>
        <w:t>1</w:t>
      </w:r>
      <w:r>
        <w:rPr>
          <w:rFonts w:hint="eastAsia" w:ascii="宋体" w:hAnsi="宋体"/>
          <w:b/>
          <w:sz w:val="32"/>
          <w:szCs w:val="32"/>
          <w:lang w:val="en-US" w:eastAsia="zh-CN"/>
        </w:rPr>
        <w:t>1</w:t>
      </w:r>
    </w:p>
    <w:p>
      <w:pPr>
        <w:spacing w:line="360" w:lineRule="auto"/>
        <w:rPr>
          <w:rFonts w:ascii="宋体" w:hAnsi="宋体"/>
          <w:b/>
          <w:spacing w:val="40"/>
          <w:sz w:val="32"/>
          <w:szCs w:val="32"/>
          <w:u w:val="single"/>
        </w:rPr>
      </w:pPr>
    </w:p>
    <w:p>
      <w:pPr>
        <w:spacing w:line="360" w:lineRule="auto"/>
        <w:rPr>
          <w:rFonts w:ascii="宋体" w:hAnsi="宋体"/>
          <w:b/>
          <w:spacing w:val="40"/>
          <w:sz w:val="32"/>
          <w:szCs w:val="32"/>
          <w:u w:val="single"/>
        </w:rPr>
      </w:pPr>
    </w:p>
    <w:p>
      <w:pPr>
        <w:jc w:val="center"/>
        <w:rPr>
          <w:rFonts w:ascii="华文中宋" w:hAnsi="华文中宋" w:eastAsia="华文中宋"/>
          <w:spacing w:val="40"/>
          <w:sz w:val="32"/>
          <w:szCs w:val="32"/>
        </w:rPr>
      </w:pPr>
    </w:p>
    <w:p>
      <w:pPr>
        <w:jc w:val="center"/>
        <w:rPr>
          <w:rFonts w:ascii="华文中宋" w:hAnsi="华文中宋" w:eastAsia="华文中宋"/>
          <w:spacing w:val="40"/>
          <w:sz w:val="32"/>
          <w:szCs w:val="32"/>
        </w:rPr>
      </w:pPr>
    </w:p>
    <w:p>
      <w:pPr>
        <w:jc w:val="center"/>
        <w:rPr>
          <w:rFonts w:ascii="华文中宋" w:hAnsi="华文中宋" w:eastAsia="华文中宋"/>
          <w:spacing w:val="40"/>
          <w:sz w:val="32"/>
          <w:szCs w:val="32"/>
        </w:rPr>
      </w:pPr>
      <w:r>
        <w:rPr>
          <w:rFonts w:hint="eastAsia" w:ascii="华文中宋" w:hAnsi="华文中宋" w:eastAsia="华文中宋"/>
          <w:spacing w:val="40"/>
          <w:sz w:val="32"/>
          <w:szCs w:val="32"/>
        </w:rPr>
        <w:t>合肥东方节能科技股份有限公司</w:t>
      </w:r>
    </w:p>
    <w:p>
      <w:pPr>
        <w:jc w:val="center"/>
        <w:rPr>
          <w:rFonts w:ascii="华文中宋" w:hAnsi="华文中宋" w:eastAsia="华文中宋"/>
          <w:spacing w:val="40"/>
          <w:sz w:val="32"/>
          <w:szCs w:val="32"/>
        </w:rPr>
      </w:pPr>
    </w:p>
    <w:p>
      <w:pPr>
        <w:jc w:val="center"/>
        <w:rPr>
          <w:rFonts w:ascii="华文中宋" w:hAnsi="华文中宋" w:eastAsia="华文中宋"/>
          <w:spacing w:val="40"/>
          <w:sz w:val="32"/>
          <w:szCs w:val="32"/>
        </w:rPr>
      </w:pPr>
    </w:p>
    <w:p>
      <w:pPr>
        <w:jc w:val="center"/>
        <w:rPr>
          <w:rFonts w:ascii="宋体" w:hAnsi="宋体"/>
          <w:sz w:val="30"/>
          <w:szCs w:val="30"/>
        </w:rPr>
      </w:pPr>
    </w:p>
    <w:p>
      <w:pPr>
        <w:jc w:val="center"/>
        <w:rPr>
          <w:rFonts w:ascii="宋体" w:hAnsi="宋体"/>
          <w:b/>
          <w:sz w:val="30"/>
          <w:szCs w:val="30"/>
        </w:rPr>
      </w:pPr>
      <w:r>
        <w:rPr>
          <w:rFonts w:hint="eastAsia" w:ascii="宋体" w:hAnsi="宋体"/>
          <w:b/>
          <w:sz w:val="30"/>
          <w:szCs w:val="30"/>
        </w:rPr>
        <w:t>目    录</w:t>
      </w:r>
    </w:p>
    <w:p>
      <w:pPr>
        <w:spacing w:line="360" w:lineRule="auto"/>
        <w:rPr>
          <w:rFonts w:ascii="宋体" w:hAnsi="宋体"/>
          <w:b/>
          <w:sz w:val="30"/>
          <w:szCs w:val="30"/>
        </w:rPr>
      </w:pPr>
      <w:r>
        <w:rPr>
          <w:rFonts w:hint="eastAsia" w:ascii="宋体" w:hAnsi="宋体"/>
          <w:b/>
          <w:sz w:val="30"/>
          <w:szCs w:val="30"/>
        </w:rPr>
        <w:t>1招标公告</w:t>
      </w:r>
    </w:p>
    <w:p>
      <w:pPr>
        <w:spacing w:line="360" w:lineRule="auto"/>
        <w:rPr>
          <w:rFonts w:ascii="宋体" w:hAnsi="宋体"/>
          <w:sz w:val="30"/>
          <w:szCs w:val="30"/>
        </w:rPr>
      </w:pPr>
      <w:r>
        <w:rPr>
          <w:rFonts w:hint="eastAsia" w:ascii="宋体" w:hAnsi="宋体"/>
          <w:b/>
          <w:sz w:val="30"/>
          <w:szCs w:val="30"/>
        </w:rPr>
        <w:t>2投标须知</w:t>
      </w:r>
    </w:p>
    <w:p>
      <w:pPr>
        <w:spacing w:line="360" w:lineRule="auto"/>
        <w:rPr>
          <w:rFonts w:ascii="宋体" w:hAnsi="宋体"/>
          <w:sz w:val="30"/>
          <w:szCs w:val="30"/>
        </w:rPr>
      </w:pPr>
      <w:r>
        <w:rPr>
          <w:rFonts w:hint="eastAsia" w:ascii="宋体" w:hAnsi="宋体"/>
          <w:sz w:val="30"/>
          <w:szCs w:val="30"/>
        </w:rPr>
        <w:t>2.1投标的响应</w:t>
      </w:r>
    </w:p>
    <w:p>
      <w:pPr>
        <w:spacing w:line="360" w:lineRule="auto"/>
        <w:rPr>
          <w:rFonts w:ascii="宋体" w:hAnsi="宋体"/>
          <w:sz w:val="30"/>
          <w:szCs w:val="30"/>
        </w:rPr>
      </w:pPr>
      <w:r>
        <w:rPr>
          <w:rFonts w:hint="eastAsia" w:ascii="宋体" w:hAnsi="宋体"/>
          <w:sz w:val="30"/>
          <w:szCs w:val="30"/>
        </w:rPr>
        <w:t>2.2投标人的资格要求</w:t>
      </w:r>
    </w:p>
    <w:p>
      <w:pPr>
        <w:spacing w:line="360" w:lineRule="auto"/>
        <w:rPr>
          <w:rFonts w:ascii="宋体" w:hAnsi="宋体"/>
          <w:sz w:val="30"/>
          <w:szCs w:val="30"/>
        </w:rPr>
      </w:pPr>
      <w:r>
        <w:rPr>
          <w:rFonts w:hint="eastAsia" w:ascii="宋体" w:hAnsi="宋体"/>
          <w:sz w:val="30"/>
          <w:szCs w:val="30"/>
        </w:rPr>
        <w:t>2.3招标采购文件的澄清</w:t>
      </w:r>
    </w:p>
    <w:p>
      <w:pPr>
        <w:spacing w:line="360" w:lineRule="auto"/>
        <w:rPr>
          <w:rFonts w:ascii="宋体" w:hAnsi="宋体"/>
          <w:sz w:val="30"/>
          <w:szCs w:val="30"/>
        </w:rPr>
      </w:pPr>
      <w:r>
        <w:rPr>
          <w:rFonts w:hint="eastAsia" w:ascii="宋体" w:hAnsi="宋体"/>
          <w:sz w:val="30"/>
          <w:szCs w:val="30"/>
        </w:rPr>
        <w:t>2.4投标报价</w:t>
      </w:r>
    </w:p>
    <w:p>
      <w:pPr>
        <w:spacing w:line="360" w:lineRule="auto"/>
        <w:rPr>
          <w:rFonts w:ascii="宋体" w:hAnsi="宋体"/>
          <w:sz w:val="30"/>
          <w:szCs w:val="30"/>
        </w:rPr>
      </w:pPr>
      <w:r>
        <w:rPr>
          <w:rFonts w:hint="eastAsia" w:ascii="宋体" w:hAnsi="宋体"/>
          <w:sz w:val="30"/>
          <w:szCs w:val="30"/>
        </w:rPr>
        <w:t>2.5投标文件</w:t>
      </w:r>
    </w:p>
    <w:p>
      <w:pPr>
        <w:spacing w:line="360" w:lineRule="auto"/>
        <w:rPr>
          <w:rFonts w:ascii="宋体" w:hAnsi="宋体"/>
          <w:sz w:val="30"/>
          <w:szCs w:val="30"/>
        </w:rPr>
      </w:pPr>
      <w:r>
        <w:rPr>
          <w:rFonts w:hint="eastAsia" w:ascii="宋体" w:hAnsi="宋体"/>
          <w:sz w:val="30"/>
          <w:szCs w:val="30"/>
        </w:rPr>
        <w:t>2.6投标文件编制要求</w:t>
      </w:r>
    </w:p>
    <w:p>
      <w:pPr>
        <w:spacing w:line="360" w:lineRule="auto"/>
        <w:rPr>
          <w:rFonts w:ascii="宋体" w:hAnsi="宋体"/>
          <w:b/>
          <w:sz w:val="30"/>
          <w:szCs w:val="30"/>
        </w:rPr>
      </w:pPr>
      <w:r>
        <w:rPr>
          <w:rFonts w:hint="eastAsia" w:ascii="宋体" w:hAnsi="宋体"/>
          <w:b/>
          <w:sz w:val="30"/>
          <w:szCs w:val="30"/>
        </w:rPr>
        <w:t>3议标</w:t>
      </w:r>
    </w:p>
    <w:p>
      <w:pPr>
        <w:spacing w:line="360" w:lineRule="auto"/>
        <w:rPr>
          <w:rFonts w:ascii="宋体" w:hAnsi="宋体"/>
          <w:b/>
          <w:sz w:val="30"/>
          <w:szCs w:val="30"/>
        </w:rPr>
      </w:pPr>
      <w:r>
        <w:rPr>
          <w:rFonts w:hint="eastAsia" w:ascii="宋体" w:hAnsi="宋体"/>
          <w:b/>
          <w:sz w:val="30"/>
          <w:szCs w:val="30"/>
        </w:rPr>
        <w:t>4合同签订</w:t>
      </w:r>
    </w:p>
    <w:p>
      <w:pPr>
        <w:spacing w:line="360" w:lineRule="auto"/>
        <w:rPr>
          <w:rFonts w:ascii="宋体" w:hAnsi="宋体"/>
          <w:b/>
          <w:sz w:val="30"/>
          <w:szCs w:val="30"/>
        </w:rPr>
      </w:pPr>
      <w:r>
        <w:rPr>
          <w:rFonts w:hint="eastAsia" w:ascii="宋体" w:hAnsi="宋体"/>
          <w:b/>
          <w:sz w:val="30"/>
          <w:szCs w:val="30"/>
        </w:rPr>
        <w:t>5投标文件相关格式</w:t>
      </w:r>
    </w:p>
    <w:p>
      <w:pPr>
        <w:spacing w:line="360" w:lineRule="auto"/>
        <w:rPr>
          <w:rFonts w:ascii="宋体" w:hAnsi="宋体"/>
          <w:b/>
          <w:sz w:val="30"/>
          <w:szCs w:val="30"/>
        </w:rPr>
      </w:pPr>
      <w:r>
        <w:rPr>
          <w:rFonts w:hint="eastAsia" w:ascii="宋体" w:hAnsi="宋体"/>
          <w:b/>
          <w:sz w:val="30"/>
          <w:szCs w:val="30"/>
        </w:rPr>
        <w:t>6附件</w:t>
      </w:r>
    </w:p>
    <w:p>
      <w:pPr>
        <w:spacing w:line="360" w:lineRule="auto"/>
        <w:rPr>
          <w:rFonts w:ascii="宋体" w:hAnsi="宋体"/>
          <w:sz w:val="30"/>
          <w:szCs w:val="30"/>
        </w:rPr>
      </w:pPr>
      <w:r>
        <w:rPr>
          <w:rFonts w:hint="eastAsia" w:ascii="宋体" w:hAnsi="宋体"/>
          <w:sz w:val="30"/>
          <w:szCs w:val="30"/>
        </w:rPr>
        <w:t>6.1物资需求一览表</w:t>
      </w:r>
    </w:p>
    <w:p>
      <w:pPr>
        <w:spacing w:line="360" w:lineRule="auto"/>
        <w:rPr>
          <w:rFonts w:ascii="宋体" w:hAnsi="宋体"/>
          <w:sz w:val="30"/>
          <w:szCs w:val="30"/>
        </w:rPr>
      </w:pPr>
      <w:r>
        <w:rPr>
          <w:rFonts w:hint="eastAsia" w:ascii="宋体" w:hAnsi="宋体"/>
          <w:sz w:val="30"/>
          <w:szCs w:val="30"/>
        </w:rPr>
        <w:t>6.2物资采购要求</w:t>
      </w:r>
    </w:p>
    <w:p>
      <w:pPr>
        <w:spacing w:line="360" w:lineRule="auto"/>
        <w:rPr>
          <w:rFonts w:ascii="宋体" w:hAnsi="宋体"/>
          <w:sz w:val="30"/>
          <w:szCs w:val="30"/>
        </w:rPr>
      </w:pPr>
    </w:p>
    <w:p>
      <w:pPr>
        <w:spacing w:line="360" w:lineRule="auto"/>
        <w:rPr>
          <w:rFonts w:ascii="宋体" w:hAnsi="宋体"/>
          <w:sz w:val="30"/>
          <w:szCs w:val="30"/>
        </w:rPr>
      </w:pPr>
    </w:p>
    <w:p>
      <w:pPr>
        <w:spacing w:line="360" w:lineRule="auto"/>
        <w:jc w:val="left"/>
        <w:rPr>
          <w:rFonts w:ascii="宋体" w:hAnsi="宋体"/>
          <w:b/>
          <w:sz w:val="24"/>
          <w:szCs w:val="24"/>
        </w:rPr>
        <w:sectPr>
          <w:headerReference r:id="rId4" w:type="first"/>
          <w:footerReference r:id="rId6" w:type="first"/>
          <w:headerReference r:id="rId3" w:type="default"/>
          <w:footerReference r:id="rId5" w:type="default"/>
          <w:type w:val="continuous"/>
          <w:pgSz w:w="11907" w:h="16840"/>
          <w:pgMar w:top="1310" w:right="1196" w:bottom="1089" w:left="1469" w:header="851" w:footer="567" w:gutter="0"/>
          <w:cols w:space="720" w:num="1"/>
          <w:titlePg/>
          <w:docGrid w:linePitch="312" w:charSpace="0"/>
        </w:sectPr>
      </w:pPr>
    </w:p>
    <w:p>
      <w:pPr>
        <w:numPr>
          <w:ilvl w:val="0"/>
          <w:numId w:val="3"/>
        </w:numPr>
        <w:spacing w:line="360" w:lineRule="auto"/>
        <w:rPr>
          <w:rFonts w:ascii="宋体" w:hAnsi="宋体"/>
          <w:b/>
          <w:sz w:val="24"/>
          <w:szCs w:val="24"/>
        </w:rPr>
      </w:pPr>
      <w:r>
        <w:rPr>
          <w:rFonts w:hint="eastAsia" w:ascii="宋体" w:hAnsi="宋体"/>
          <w:b/>
          <w:sz w:val="24"/>
          <w:szCs w:val="24"/>
        </w:rPr>
        <w:t>招标公告</w:t>
      </w:r>
    </w:p>
    <w:p>
      <w:pPr>
        <w:spacing w:line="360" w:lineRule="auto"/>
        <w:jc w:val="center"/>
        <w:rPr>
          <w:rFonts w:ascii="宋体" w:hAnsi="宋体"/>
          <w:b/>
          <w:sz w:val="24"/>
          <w:szCs w:val="24"/>
        </w:rPr>
      </w:pPr>
      <w:r>
        <w:rPr>
          <w:rFonts w:hint="eastAsia" w:ascii="宋体" w:hAnsi="宋体"/>
          <w:b/>
          <w:sz w:val="24"/>
          <w:szCs w:val="24"/>
        </w:rPr>
        <w:t>招 标 公 告</w:t>
      </w:r>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874"/>
        <w:gridCol w:w="1559"/>
        <w:gridCol w:w="41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招标公司</w:t>
            </w:r>
          </w:p>
        </w:tc>
        <w:tc>
          <w:tcPr>
            <w:tcW w:w="7566" w:type="dxa"/>
            <w:gridSpan w:val="3"/>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合肥东方节能科技股份有限公司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招标方式</w:t>
            </w:r>
          </w:p>
        </w:tc>
        <w:tc>
          <w:tcPr>
            <w:tcW w:w="7566" w:type="dxa"/>
            <w:gridSpan w:val="3"/>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公开招标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招标范围</w:t>
            </w:r>
          </w:p>
        </w:tc>
        <w:tc>
          <w:tcPr>
            <w:tcW w:w="7566" w:type="dxa"/>
            <w:gridSpan w:val="3"/>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钢材类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标段划分</w:t>
            </w:r>
          </w:p>
        </w:tc>
        <w:tc>
          <w:tcPr>
            <w:tcW w:w="7566" w:type="dxa"/>
            <w:gridSpan w:val="3"/>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全年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投标日期</w:t>
            </w:r>
          </w:p>
        </w:tc>
        <w:tc>
          <w:tcPr>
            <w:tcW w:w="7566" w:type="dxa"/>
            <w:gridSpan w:val="3"/>
            <w:vAlign w:val="center"/>
          </w:tcPr>
          <w:p>
            <w:pPr>
              <w:spacing w:line="540" w:lineRule="exact"/>
              <w:ind w:left="515" w:hanging="515"/>
              <w:rPr>
                <w:rFonts w:ascii="宋体" w:hAnsi="宋体"/>
                <w:sz w:val="24"/>
                <w:szCs w:val="24"/>
              </w:rPr>
            </w:pPr>
            <w:r>
              <w:rPr>
                <w:rFonts w:hint="eastAsia" w:ascii="宋体" w:hAnsi="宋体"/>
                <w:sz w:val="28"/>
              </w:rPr>
              <w:t xml:space="preserve">  </w:t>
            </w:r>
            <w:r>
              <w:rPr>
                <w:rFonts w:hint="eastAsia" w:ascii="宋体" w:hAnsi="宋体"/>
                <w:sz w:val="24"/>
                <w:szCs w:val="24"/>
              </w:rPr>
              <w:t>请于</w:t>
            </w:r>
            <w:r>
              <w:rPr>
                <w:rFonts w:hint="eastAsia" w:ascii="宋体" w:hAnsi="宋体"/>
                <w:sz w:val="24"/>
                <w:szCs w:val="24"/>
                <w:u w:val="single"/>
              </w:rPr>
              <w:t>202</w:t>
            </w:r>
            <w:r>
              <w:rPr>
                <w:rFonts w:hint="eastAsia" w:ascii="宋体" w:hAnsi="宋体"/>
                <w:sz w:val="24"/>
                <w:szCs w:val="24"/>
                <w:u w:val="single"/>
                <w:lang w:val="en-US" w:eastAsia="zh-CN"/>
              </w:rPr>
              <w:t>1</w:t>
            </w:r>
            <w:r>
              <w:rPr>
                <w:rFonts w:hint="eastAsia" w:ascii="宋体" w:hAnsi="宋体"/>
                <w:sz w:val="24"/>
                <w:szCs w:val="24"/>
                <w:u w:val="single"/>
              </w:rPr>
              <w:t>年01月20日上午9：00时前</w:t>
            </w:r>
            <w:r>
              <w:rPr>
                <w:rFonts w:hint="eastAsia" w:ascii="宋体" w:hAnsi="宋体"/>
                <w:sz w:val="24"/>
                <w:szCs w:val="24"/>
              </w:rPr>
              <w:t>将投标文件递交到东方节能采购部。逾期递交或不符合规定的投标文件恕不接受。</w:t>
            </w:r>
          </w:p>
          <w:p>
            <w:pPr>
              <w:adjustRightInd w:val="0"/>
              <w:snapToGrid w:val="0"/>
              <w:spacing w:line="300" w:lineRule="auto"/>
              <w:jc w:val="center"/>
              <w:rPr>
                <w:rFonts w:asciiTheme="majorEastAsia" w:hAnsiTheme="majorEastAsia" w:eastAsiaTheme="majorEastAsia"/>
                <w:snapToGrid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投标文件份数</w:t>
            </w:r>
          </w:p>
        </w:tc>
        <w:tc>
          <w:tcPr>
            <w:tcW w:w="7566" w:type="dxa"/>
            <w:gridSpan w:val="3"/>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一套正本两套副本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20"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投标文件递交</w:t>
            </w:r>
          </w:p>
        </w:tc>
        <w:tc>
          <w:tcPr>
            <w:tcW w:w="7566" w:type="dxa"/>
            <w:gridSpan w:val="3"/>
            <w:vAlign w:val="center"/>
          </w:tcPr>
          <w:p>
            <w:pPr>
              <w:adjustRightInd w:val="0"/>
              <w:snapToGrid w:val="0"/>
              <w:spacing w:line="300" w:lineRule="auto"/>
              <w:ind w:left="1282" w:hanging="1281" w:hangingChars="534"/>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递交地点： 安徽省合肥市经开区紫云路239号合肥东方节能科技股份有限公司供应部</w:t>
            </w:r>
          </w:p>
          <w:p>
            <w:pPr>
              <w:adjustRightInd w:val="0"/>
              <w:snapToGrid w:val="0"/>
              <w:spacing w:line="300" w:lineRule="auto"/>
              <w:rPr>
                <w:rFonts w:hint="eastAsia" w:asciiTheme="majorEastAsia" w:hAnsiTheme="majorEastAsia" w:eastAsiaTheme="majorEastAsia"/>
                <w:snapToGrid w:val="0"/>
                <w:sz w:val="24"/>
                <w:szCs w:val="24"/>
                <w:lang w:val="en-US" w:eastAsia="zh-CN"/>
              </w:rPr>
            </w:pPr>
            <w:r>
              <w:rPr>
                <w:rFonts w:hint="eastAsia" w:asciiTheme="majorEastAsia" w:hAnsiTheme="majorEastAsia" w:eastAsiaTheme="majorEastAsia"/>
                <w:snapToGrid w:val="0"/>
                <w:sz w:val="24"/>
                <w:szCs w:val="24"/>
              </w:rPr>
              <w:t xml:space="preserve">接收人：   </w:t>
            </w:r>
            <w:r>
              <w:rPr>
                <w:rFonts w:hint="eastAsia" w:asciiTheme="majorEastAsia" w:hAnsiTheme="majorEastAsia" w:eastAsiaTheme="majorEastAsia"/>
                <w:snapToGrid w:val="0"/>
                <w:sz w:val="24"/>
                <w:szCs w:val="24"/>
                <w:lang w:val="en-US" w:eastAsia="zh-CN"/>
              </w:rPr>
              <w:t>张荣杰</w:t>
            </w:r>
          </w:p>
          <w:p>
            <w:pPr>
              <w:adjustRightInd w:val="0"/>
              <w:snapToGrid w:val="0"/>
              <w:spacing w:line="300" w:lineRule="auto"/>
              <w:rPr>
                <w:rFonts w:hint="default" w:asciiTheme="majorEastAsia" w:hAnsiTheme="majorEastAsia" w:eastAsiaTheme="majorEastAsia"/>
                <w:snapToGrid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开        标</w:t>
            </w:r>
          </w:p>
        </w:tc>
        <w:tc>
          <w:tcPr>
            <w:tcW w:w="7566" w:type="dxa"/>
            <w:gridSpan w:val="3"/>
            <w:vAlign w:val="center"/>
          </w:tcPr>
          <w:p>
            <w:pPr>
              <w:adjustRightInd w:val="0"/>
              <w:snapToGrid w:val="0"/>
              <w:spacing w:line="300" w:lineRule="auto"/>
              <w:rPr>
                <w:rFonts w:asciiTheme="majorEastAsia" w:hAnsiTheme="majorEastAsia" w:eastAsiaTheme="majorEastAsia"/>
                <w:snapToGrid w:val="0"/>
                <w:sz w:val="24"/>
                <w:szCs w:val="24"/>
              </w:rPr>
            </w:pPr>
          </w:p>
          <w:p>
            <w:pPr>
              <w:adjustRightInd w:val="0"/>
              <w:snapToGrid w:val="0"/>
              <w:spacing w:line="300" w:lineRule="auto"/>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时间：</w:t>
            </w:r>
            <w:r>
              <w:rPr>
                <w:rFonts w:hint="eastAsia" w:asciiTheme="majorEastAsia" w:hAnsiTheme="majorEastAsia" w:eastAsiaTheme="majorEastAsia"/>
                <w:snapToGrid w:val="0"/>
                <w:sz w:val="24"/>
                <w:szCs w:val="24"/>
                <w:u w:val="single"/>
              </w:rPr>
              <w:t>202</w:t>
            </w:r>
            <w:r>
              <w:rPr>
                <w:rFonts w:hint="eastAsia" w:asciiTheme="majorEastAsia" w:hAnsiTheme="majorEastAsia" w:eastAsiaTheme="majorEastAsia"/>
                <w:snapToGrid w:val="0"/>
                <w:sz w:val="24"/>
                <w:szCs w:val="24"/>
                <w:u w:val="single"/>
                <w:lang w:val="en-US" w:eastAsia="zh-CN"/>
              </w:rPr>
              <w:t>1</w:t>
            </w:r>
            <w:r>
              <w:rPr>
                <w:rFonts w:hint="eastAsia" w:asciiTheme="majorEastAsia" w:hAnsiTheme="majorEastAsia" w:eastAsiaTheme="majorEastAsia"/>
                <w:snapToGrid w:val="0"/>
                <w:sz w:val="24"/>
                <w:szCs w:val="24"/>
                <w:u w:val="single"/>
              </w:rPr>
              <w:t>年01月20日上午11：00时</w:t>
            </w:r>
          </w:p>
          <w:p>
            <w:pPr>
              <w:adjustRightInd w:val="0"/>
              <w:snapToGrid w:val="0"/>
              <w:spacing w:line="300" w:lineRule="auto"/>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地点：安徽省合肥市经开区紫云路239号合肥东方节能科技股份有限公司会议室</w:t>
            </w:r>
          </w:p>
          <w:p>
            <w:pPr>
              <w:adjustRightInd w:val="0"/>
              <w:snapToGrid w:val="0"/>
              <w:spacing w:line="300" w:lineRule="auto"/>
              <w:rPr>
                <w:rFonts w:asciiTheme="majorEastAsia" w:hAnsiTheme="majorEastAsia" w:eastAsiaTheme="majorEastAsia"/>
                <w:snapToGrid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其他事项</w:t>
            </w:r>
          </w:p>
        </w:tc>
        <w:tc>
          <w:tcPr>
            <w:tcW w:w="7566" w:type="dxa"/>
            <w:gridSpan w:val="3"/>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1、获取招标文件及招标项目质量技术要求到合肥东方节能科技股份有限公司供应部登记领取，不办理邮寄招标文件，外地供方可在网上下载招标文件。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2、现场获取招标文件时应提供投标人营业执照复印件和前来领取招标文件办理人的有效身份证复印件。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897" w:type="dxa"/>
            <w:vMerge w:val="restart"/>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联系人</w:t>
            </w:r>
          </w:p>
        </w:tc>
        <w:tc>
          <w:tcPr>
            <w:tcW w:w="1874" w:type="dxa"/>
            <w:vMerge w:val="restart"/>
            <w:vAlign w:val="center"/>
          </w:tcPr>
          <w:p>
            <w:pPr>
              <w:adjustRightInd w:val="0"/>
              <w:snapToGrid w:val="0"/>
              <w:spacing w:line="300" w:lineRule="auto"/>
              <w:rPr>
                <w:rFonts w:hint="default" w:asciiTheme="majorEastAsia" w:hAnsiTheme="majorEastAsia" w:eastAsiaTheme="majorEastAsia"/>
                <w:snapToGrid w:val="0"/>
                <w:sz w:val="24"/>
                <w:szCs w:val="24"/>
                <w:lang w:val="en-US" w:eastAsia="zh-CN"/>
              </w:rPr>
            </w:pPr>
            <w:r>
              <w:rPr>
                <w:rFonts w:hint="eastAsia" w:asciiTheme="majorEastAsia" w:hAnsiTheme="majorEastAsia" w:eastAsiaTheme="majorEastAsia"/>
                <w:snapToGrid w:val="0"/>
                <w:sz w:val="24"/>
                <w:szCs w:val="24"/>
                <w:lang w:val="en-US" w:eastAsia="zh-CN"/>
              </w:rPr>
              <w:t>张荣杰</w:t>
            </w:r>
          </w:p>
        </w:tc>
        <w:tc>
          <w:tcPr>
            <w:tcW w:w="1559" w:type="dxa"/>
            <w:vAlign w:val="center"/>
          </w:tcPr>
          <w:p>
            <w:pPr>
              <w:adjustRightInd w:val="0"/>
              <w:snapToGrid w:val="0"/>
              <w:spacing w:line="300" w:lineRule="auto"/>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联系电话</w:t>
            </w:r>
          </w:p>
        </w:tc>
        <w:tc>
          <w:tcPr>
            <w:tcW w:w="4133"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0551-63822147-8011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897" w:type="dxa"/>
            <w:vMerge w:val="continue"/>
            <w:vAlign w:val="center"/>
          </w:tcPr>
          <w:p>
            <w:pPr>
              <w:adjustRightInd w:val="0"/>
              <w:snapToGrid w:val="0"/>
              <w:spacing w:line="300" w:lineRule="auto"/>
              <w:jc w:val="center"/>
              <w:rPr>
                <w:rFonts w:asciiTheme="majorEastAsia" w:hAnsiTheme="majorEastAsia" w:eastAsiaTheme="majorEastAsia"/>
                <w:snapToGrid w:val="0"/>
                <w:sz w:val="24"/>
                <w:szCs w:val="24"/>
              </w:rPr>
            </w:pPr>
          </w:p>
        </w:tc>
        <w:tc>
          <w:tcPr>
            <w:tcW w:w="1874" w:type="dxa"/>
            <w:vMerge w:val="continue"/>
            <w:vAlign w:val="center"/>
          </w:tcPr>
          <w:p>
            <w:pPr>
              <w:adjustRightInd w:val="0"/>
              <w:snapToGrid w:val="0"/>
              <w:spacing w:line="300" w:lineRule="auto"/>
              <w:rPr>
                <w:rFonts w:asciiTheme="majorEastAsia" w:hAnsiTheme="majorEastAsia" w:eastAsiaTheme="majorEastAsia"/>
                <w:snapToGrid w:val="0"/>
                <w:sz w:val="24"/>
                <w:szCs w:val="24"/>
              </w:rPr>
            </w:pPr>
          </w:p>
        </w:tc>
        <w:tc>
          <w:tcPr>
            <w:tcW w:w="1559" w:type="dxa"/>
            <w:vAlign w:val="center"/>
          </w:tcPr>
          <w:p>
            <w:pPr>
              <w:adjustRightInd w:val="0"/>
              <w:snapToGrid w:val="0"/>
              <w:spacing w:line="300" w:lineRule="auto"/>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 xml:space="preserve">传真号码      </w:t>
            </w:r>
          </w:p>
        </w:tc>
        <w:tc>
          <w:tcPr>
            <w:tcW w:w="4133"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0551-63822391</w:t>
            </w:r>
          </w:p>
        </w:tc>
      </w:tr>
    </w:tbl>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napToGrid w:val="0"/>
        <w:spacing w:beforeLines="50" w:afterLines="50" w:line="360" w:lineRule="auto"/>
        <w:rPr>
          <w:rFonts w:ascii="宋体" w:hAnsi="宋体"/>
          <w:b/>
          <w:sz w:val="24"/>
          <w:szCs w:val="24"/>
        </w:rPr>
      </w:pPr>
      <w:r>
        <w:rPr>
          <w:rFonts w:hint="eastAsia" w:ascii="宋体" w:hAnsi="宋体"/>
          <w:b/>
          <w:sz w:val="24"/>
          <w:szCs w:val="24"/>
        </w:rPr>
        <w:t>2投标须知</w:t>
      </w:r>
    </w:p>
    <w:p>
      <w:pPr>
        <w:tabs>
          <w:tab w:val="left" w:pos="0"/>
        </w:tabs>
        <w:rPr>
          <w:rFonts w:ascii="宋体" w:hAnsi="宋体"/>
          <w:sz w:val="24"/>
          <w:szCs w:val="24"/>
        </w:rPr>
      </w:pPr>
      <w:r>
        <w:rPr>
          <w:rFonts w:hint="eastAsia" w:ascii="宋体" w:hAnsi="宋体"/>
          <w:sz w:val="24"/>
          <w:szCs w:val="24"/>
        </w:rPr>
        <w:t xml:space="preserve">2.1投标的响应： </w:t>
      </w:r>
    </w:p>
    <w:p>
      <w:pPr>
        <w:tabs>
          <w:tab w:val="left" w:pos="0"/>
        </w:tabs>
        <w:ind w:left="845"/>
        <w:rPr>
          <w:rFonts w:ascii="宋体" w:hAnsi="宋体"/>
          <w:sz w:val="24"/>
          <w:szCs w:val="24"/>
        </w:rPr>
      </w:pPr>
      <w:r>
        <w:rPr>
          <w:rFonts w:hint="eastAsia" w:ascii="宋体" w:hAnsi="宋体"/>
          <w:sz w:val="24"/>
          <w:szCs w:val="24"/>
        </w:rPr>
        <w:t>投标人应认真审阅招标采购文件中所有的事项和要求等。若投标人的投标文件没有按招标采购文件要求提交完整的资料，或投标文件没有对招标采购文件做出实质性响应，其投标文件将作废，造成投标失误或风险，将由投标人自行承担责任。</w:t>
      </w:r>
    </w:p>
    <w:p>
      <w:pPr>
        <w:tabs>
          <w:tab w:val="left" w:pos="0"/>
        </w:tabs>
        <w:rPr>
          <w:rFonts w:ascii="宋体" w:hAnsi="宋体"/>
          <w:sz w:val="24"/>
          <w:szCs w:val="24"/>
        </w:rPr>
      </w:pPr>
      <w:r>
        <w:rPr>
          <w:rFonts w:hint="eastAsia" w:ascii="宋体" w:hAnsi="宋体"/>
          <w:sz w:val="24"/>
          <w:szCs w:val="24"/>
        </w:rPr>
        <w:t>2.2投标人的资格要求：</w:t>
      </w:r>
    </w:p>
    <w:p>
      <w:pPr>
        <w:tabs>
          <w:tab w:val="left" w:pos="0"/>
        </w:tabs>
        <w:ind w:left="851"/>
        <w:rPr>
          <w:rFonts w:ascii="宋体" w:hAnsi="宋体"/>
          <w:sz w:val="24"/>
          <w:szCs w:val="24"/>
        </w:rPr>
      </w:pPr>
      <w:r>
        <w:rPr>
          <w:rFonts w:hint="eastAsia" w:ascii="宋体" w:hAnsi="宋体"/>
          <w:sz w:val="24"/>
          <w:szCs w:val="24"/>
        </w:rPr>
        <w:t>投标人应符合招标采购公告中对投标人的资格要求，相关的证明资料应包含在投标文件中。</w:t>
      </w:r>
    </w:p>
    <w:p>
      <w:pPr>
        <w:tabs>
          <w:tab w:val="left" w:pos="0"/>
        </w:tabs>
        <w:rPr>
          <w:rFonts w:ascii="宋体" w:hAnsi="宋体"/>
          <w:sz w:val="24"/>
          <w:szCs w:val="24"/>
        </w:rPr>
      </w:pPr>
      <w:r>
        <w:rPr>
          <w:rFonts w:hint="eastAsia" w:ascii="宋体" w:hAnsi="宋体"/>
          <w:sz w:val="24"/>
          <w:szCs w:val="24"/>
        </w:rPr>
        <w:t>2.3招标采购文件的澄清：</w:t>
      </w:r>
    </w:p>
    <w:p>
      <w:pPr>
        <w:tabs>
          <w:tab w:val="left" w:pos="840"/>
        </w:tabs>
        <w:ind w:left="845"/>
        <w:rPr>
          <w:rFonts w:ascii="宋体" w:hAnsi="宋体"/>
          <w:sz w:val="24"/>
          <w:szCs w:val="24"/>
        </w:rPr>
      </w:pPr>
      <w:r>
        <w:rPr>
          <w:rFonts w:hint="eastAsia" w:ascii="宋体" w:hAnsi="宋体"/>
          <w:sz w:val="24"/>
          <w:szCs w:val="24"/>
        </w:rPr>
        <w:t xml:space="preserve">投标人对招标文件、图纸、资料有疑问要求招标单位澄清的，应书面形式通知招标单位。投标人对招标文件所做出的任何推理、解释和结论，招标单位概不负责，任何单位和个人的口头解释和误解所造成的后果，均由投标单位自负。 </w:t>
      </w:r>
    </w:p>
    <w:p>
      <w:pPr>
        <w:tabs>
          <w:tab w:val="left" w:pos="0"/>
        </w:tabs>
        <w:ind w:left="845"/>
        <w:rPr>
          <w:rFonts w:ascii="宋体" w:hAnsi="宋体"/>
          <w:sz w:val="24"/>
          <w:szCs w:val="24"/>
        </w:rPr>
      </w:pPr>
      <w:r>
        <w:rPr>
          <w:rFonts w:hint="eastAsia" w:ascii="宋体" w:hAnsi="宋体"/>
          <w:sz w:val="24"/>
          <w:szCs w:val="24"/>
        </w:rPr>
        <w:t>招标文件的澄清、修改和补充，招标单位将以书面补充通知发给投标单位，投标单位应在收到以上文件的当日以书面形式予以确认，补充通知作为招标文件的组成部分，与招标文件具有同等法律效力。</w:t>
      </w:r>
    </w:p>
    <w:p>
      <w:pPr>
        <w:tabs>
          <w:tab w:val="left" w:pos="0"/>
        </w:tabs>
        <w:rPr>
          <w:rFonts w:ascii="宋体" w:hAnsi="宋体"/>
          <w:sz w:val="24"/>
          <w:szCs w:val="24"/>
        </w:rPr>
      </w:pPr>
      <w:r>
        <w:rPr>
          <w:rFonts w:hint="eastAsia" w:ascii="宋体" w:hAnsi="宋体"/>
          <w:sz w:val="24"/>
          <w:szCs w:val="24"/>
        </w:rPr>
        <w:t>2.4投标报价：</w:t>
      </w:r>
    </w:p>
    <w:p>
      <w:pPr>
        <w:tabs>
          <w:tab w:val="left" w:pos="0"/>
        </w:tabs>
        <w:ind w:firstLine="555"/>
        <w:rPr>
          <w:rFonts w:ascii="宋体" w:hAnsi="宋体"/>
          <w:sz w:val="24"/>
          <w:szCs w:val="24"/>
        </w:rPr>
      </w:pPr>
      <w:r>
        <w:rPr>
          <w:rFonts w:hint="eastAsia" w:ascii="宋体" w:hAnsi="宋体"/>
          <w:sz w:val="24"/>
          <w:szCs w:val="24"/>
        </w:rPr>
        <w:t>2.4.1报价依据：</w:t>
      </w:r>
    </w:p>
    <w:p>
      <w:pPr>
        <w:tabs>
          <w:tab w:val="left" w:pos="1418"/>
        </w:tabs>
        <w:ind w:left="155" w:leftChars="74" w:firstLine="1"/>
        <w:rPr>
          <w:rFonts w:ascii="宋体" w:hAnsi="宋体"/>
          <w:sz w:val="24"/>
          <w:szCs w:val="24"/>
        </w:rPr>
      </w:pPr>
      <w:r>
        <w:rPr>
          <w:rFonts w:hint="eastAsia" w:ascii="宋体" w:hAnsi="宋体"/>
          <w:sz w:val="24"/>
          <w:szCs w:val="24"/>
        </w:rPr>
        <w:t xml:space="preserve">         投标人依据招标采购文件及图纸、技术质量要求等附件报价。</w:t>
      </w:r>
    </w:p>
    <w:p>
      <w:pPr>
        <w:tabs>
          <w:tab w:val="left" w:pos="142"/>
        </w:tabs>
        <w:ind w:left="1214" w:hanging="1214" w:hangingChars="506"/>
        <w:rPr>
          <w:rFonts w:ascii="宋体" w:hAnsi="宋体"/>
          <w:sz w:val="24"/>
          <w:szCs w:val="24"/>
        </w:rPr>
      </w:pPr>
      <w:r>
        <w:rPr>
          <w:rFonts w:hint="eastAsia" w:ascii="宋体" w:hAnsi="宋体"/>
          <w:sz w:val="24"/>
          <w:szCs w:val="24"/>
        </w:rPr>
        <w:t xml:space="preserve">    2.4.2报价单：</w:t>
      </w:r>
    </w:p>
    <w:p>
      <w:pPr>
        <w:tabs>
          <w:tab w:val="left" w:pos="142"/>
        </w:tabs>
        <w:ind w:left="1214" w:hanging="1214" w:hangingChars="506"/>
        <w:rPr>
          <w:rFonts w:ascii="宋体" w:hAnsi="宋体"/>
          <w:sz w:val="24"/>
          <w:szCs w:val="24"/>
        </w:rPr>
      </w:pPr>
      <w:r>
        <w:rPr>
          <w:rFonts w:hint="eastAsia" w:ascii="宋体" w:hAnsi="宋体"/>
          <w:sz w:val="24"/>
          <w:szCs w:val="24"/>
        </w:rPr>
        <w:t xml:space="preserve">          投标人根据招标采购文件的采购内容，按不同品种、型号、规格、出具报价清单和报价汇总表。所报价格应含税、含运费、包装、检测等费用，以上费用要另加的需在报价中另列清单。</w:t>
      </w:r>
    </w:p>
    <w:p>
      <w:pPr>
        <w:tabs>
          <w:tab w:val="left" w:pos="0"/>
        </w:tabs>
        <w:rPr>
          <w:rFonts w:ascii="宋体" w:hAnsi="宋体"/>
          <w:sz w:val="24"/>
          <w:szCs w:val="24"/>
        </w:rPr>
      </w:pPr>
      <w:r>
        <w:rPr>
          <w:rFonts w:hint="eastAsia" w:ascii="宋体" w:hAnsi="宋体"/>
          <w:sz w:val="24"/>
          <w:szCs w:val="24"/>
        </w:rPr>
        <w:t xml:space="preserve">    2.4.3报价清单应注明有效期，在有效期内价格不得调增。</w:t>
      </w:r>
    </w:p>
    <w:p>
      <w:pPr>
        <w:tabs>
          <w:tab w:val="left" w:pos="0"/>
        </w:tabs>
        <w:rPr>
          <w:rFonts w:ascii="宋体" w:hAnsi="宋体"/>
          <w:sz w:val="24"/>
          <w:szCs w:val="24"/>
        </w:rPr>
      </w:pPr>
      <w:r>
        <w:rPr>
          <w:rFonts w:hint="eastAsia" w:ascii="宋体" w:hAnsi="宋体"/>
          <w:sz w:val="24"/>
          <w:szCs w:val="24"/>
        </w:rPr>
        <w:t>2.5投标文件：</w:t>
      </w:r>
    </w:p>
    <w:p>
      <w:pPr>
        <w:tabs>
          <w:tab w:val="left" w:pos="0"/>
        </w:tabs>
        <w:ind w:firstLine="555"/>
        <w:rPr>
          <w:rFonts w:ascii="宋体" w:hAnsi="宋体"/>
          <w:sz w:val="24"/>
          <w:szCs w:val="24"/>
        </w:rPr>
      </w:pPr>
      <w:r>
        <w:rPr>
          <w:rFonts w:hint="eastAsia" w:ascii="宋体" w:hAnsi="宋体"/>
          <w:sz w:val="24"/>
          <w:szCs w:val="24"/>
        </w:rPr>
        <w:t>2.5.1投标函；</w:t>
      </w:r>
    </w:p>
    <w:p>
      <w:pPr>
        <w:tabs>
          <w:tab w:val="left" w:pos="0"/>
        </w:tabs>
        <w:ind w:firstLine="555"/>
        <w:rPr>
          <w:rFonts w:ascii="宋体" w:hAnsi="宋体"/>
          <w:sz w:val="24"/>
          <w:szCs w:val="24"/>
        </w:rPr>
      </w:pPr>
      <w:r>
        <w:rPr>
          <w:rFonts w:hint="eastAsia" w:ascii="宋体" w:hAnsi="宋体"/>
          <w:sz w:val="24"/>
          <w:szCs w:val="24"/>
        </w:rPr>
        <w:t>2.5.2授权委托书；</w:t>
      </w:r>
    </w:p>
    <w:p>
      <w:pPr>
        <w:tabs>
          <w:tab w:val="left" w:pos="567"/>
        </w:tabs>
        <w:ind w:left="485" w:hanging="484" w:hangingChars="202"/>
        <w:rPr>
          <w:rFonts w:ascii="宋体" w:hAnsi="宋体"/>
          <w:sz w:val="24"/>
          <w:szCs w:val="24"/>
        </w:rPr>
      </w:pPr>
      <w:r>
        <w:rPr>
          <w:rFonts w:hint="eastAsia" w:ascii="宋体" w:hAnsi="宋体"/>
          <w:sz w:val="24"/>
          <w:szCs w:val="24"/>
        </w:rPr>
        <w:t xml:space="preserve">    2.5.3企业资质证明材料（复印件加盖公章）：</w:t>
      </w:r>
    </w:p>
    <w:p>
      <w:pPr>
        <w:tabs>
          <w:tab w:val="left" w:pos="1418"/>
        </w:tabs>
        <w:ind w:left="1214" w:hanging="1214" w:hangingChars="506"/>
        <w:rPr>
          <w:rFonts w:ascii="宋体" w:hAnsi="宋体"/>
          <w:sz w:val="24"/>
          <w:szCs w:val="24"/>
        </w:rPr>
      </w:pPr>
      <w:r>
        <w:rPr>
          <w:rFonts w:hint="eastAsia" w:ascii="宋体" w:hAnsi="宋体"/>
          <w:sz w:val="24"/>
          <w:szCs w:val="24"/>
        </w:rPr>
        <w:t xml:space="preserve">          企业法人营业执照（副本）、 企业资质证明书、生产许可证、产品合格证、产品检验单、质量管理体系认证证书等。</w:t>
      </w:r>
    </w:p>
    <w:p>
      <w:pPr>
        <w:tabs>
          <w:tab w:val="left" w:pos="0"/>
        </w:tabs>
        <w:ind w:firstLine="555"/>
        <w:rPr>
          <w:rFonts w:ascii="宋体" w:hAnsi="宋体"/>
          <w:sz w:val="24"/>
          <w:szCs w:val="24"/>
        </w:rPr>
      </w:pPr>
      <w:r>
        <w:rPr>
          <w:rFonts w:hint="eastAsia" w:ascii="宋体" w:hAnsi="宋体"/>
          <w:sz w:val="24"/>
          <w:szCs w:val="24"/>
        </w:rPr>
        <w:t>2.5.4投标报价表：</w:t>
      </w:r>
    </w:p>
    <w:p>
      <w:pPr>
        <w:tabs>
          <w:tab w:val="left" w:pos="0"/>
        </w:tabs>
        <w:ind w:firstLine="555"/>
        <w:rPr>
          <w:rFonts w:ascii="宋体" w:hAnsi="宋体"/>
          <w:sz w:val="24"/>
          <w:szCs w:val="24"/>
        </w:rPr>
      </w:pPr>
      <w:r>
        <w:rPr>
          <w:rFonts w:hint="eastAsia" w:ascii="宋体" w:hAnsi="宋体"/>
          <w:sz w:val="24"/>
          <w:szCs w:val="24"/>
        </w:rPr>
        <w:t xml:space="preserve">      投标报价汇总表（含必要的报价说明）、分项报价明细表等。</w:t>
      </w:r>
    </w:p>
    <w:p>
      <w:pPr>
        <w:tabs>
          <w:tab w:val="left" w:pos="0"/>
        </w:tabs>
        <w:ind w:firstLine="555"/>
        <w:rPr>
          <w:rFonts w:ascii="宋体" w:hAnsi="宋体"/>
          <w:sz w:val="24"/>
          <w:szCs w:val="24"/>
        </w:rPr>
      </w:pPr>
      <w:r>
        <w:rPr>
          <w:rFonts w:hint="eastAsia" w:ascii="宋体" w:hAnsi="宋体"/>
          <w:sz w:val="24"/>
          <w:szCs w:val="24"/>
        </w:rPr>
        <w:t>2.5.5产品业绩：</w:t>
      </w:r>
    </w:p>
    <w:p>
      <w:pPr>
        <w:tabs>
          <w:tab w:val="left" w:pos="0"/>
        </w:tabs>
        <w:ind w:firstLine="555"/>
        <w:rPr>
          <w:rFonts w:ascii="宋体" w:hAnsi="宋体"/>
          <w:sz w:val="24"/>
          <w:szCs w:val="24"/>
        </w:rPr>
      </w:pPr>
      <w:r>
        <w:rPr>
          <w:rFonts w:hint="eastAsia" w:ascii="宋体" w:hAnsi="宋体"/>
          <w:sz w:val="24"/>
          <w:szCs w:val="24"/>
        </w:rPr>
        <w:t xml:space="preserve">      使用本产品的其他单位名称及使用情况。</w:t>
      </w:r>
    </w:p>
    <w:p>
      <w:pPr>
        <w:tabs>
          <w:tab w:val="left" w:pos="0"/>
        </w:tabs>
        <w:ind w:firstLine="555"/>
        <w:rPr>
          <w:rFonts w:ascii="宋体" w:hAnsi="宋体"/>
          <w:sz w:val="24"/>
          <w:szCs w:val="24"/>
        </w:rPr>
      </w:pPr>
      <w:r>
        <w:rPr>
          <w:rFonts w:hint="eastAsia" w:ascii="宋体" w:hAnsi="宋体"/>
          <w:sz w:val="24"/>
          <w:szCs w:val="24"/>
        </w:rPr>
        <w:t>2.5.6企业简介：</w:t>
      </w:r>
    </w:p>
    <w:p>
      <w:pPr>
        <w:tabs>
          <w:tab w:val="left" w:pos="0"/>
        </w:tabs>
        <w:ind w:firstLine="555"/>
        <w:rPr>
          <w:rFonts w:ascii="宋体" w:hAnsi="宋体"/>
          <w:sz w:val="24"/>
          <w:szCs w:val="24"/>
        </w:rPr>
      </w:pPr>
      <w:r>
        <w:rPr>
          <w:rFonts w:hint="eastAsia" w:ascii="宋体" w:hAnsi="宋体"/>
          <w:sz w:val="24"/>
          <w:szCs w:val="24"/>
        </w:rPr>
        <w:t xml:space="preserve">      投标单位企业简介、产品样本等。</w:t>
      </w:r>
    </w:p>
    <w:p>
      <w:pPr>
        <w:tabs>
          <w:tab w:val="left" w:pos="0"/>
        </w:tabs>
        <w:rPr>
          <w:rFonts w:ascii="宋体" w:hAnsi="宋体"/>
          <w:sz w:val="24"/>
          <w:szCs w:val="24"/>
        </w:rPr>
      </w:pPr>
      <w:r>
        <w:rPr>
          <w:rFonts w:hint="eastAsia" w:ascii="宋体" w:hAnsi="宋体"/>
          <w:sz w:val="24"/>
          <w:szCs w:val="24"/>
        </w:rPr>
        <w:t>2.6投标文件编制要求：</w:t>
      </w:r>
    </w:p>
    <w:p>
      <w:pPr>
        <w:tabs>
          <w:tab w:val="left" w:pos="1680"/>
        </w:tabs>
        <w:ind w:left="420" w:leftChars="0" w:hanging="420" w:hangingChars="175"/>
        <w:rPr>
          <w:sz w:val="24"/>
          <w:szCs w:val="24"/>
        </w:rPr>
      </w:pPr>
      <w:r>
        <w:rPr>
          <w:rFonts w:hint="eastAsia" w:ascii="宋体" w:hAnsi="宋体"/>
          <w:sz w:val="24"/>
          <w:szCs w:val="24"/>
        </w:rPr>
        <w:t xml:space="preserve">  2.6.1投</w:t>
      </w:r>
      <w:r>
        <w:rPr>
          <w:rFonts w:hint="eastAsia"/>
          <w:sz w:val="24"/>
          <w:szCs w:val="24"/>
        </w:rPr>
        <w:t>标文件中的投标书和投标报价汇总表必须由投标单位的法定代表人签字（或盖章），并加盖公章。</w:t>
      </w:r>
    </w:p>
    <w:p>
      <w:pPr>
        <w:tabs>
          <w:tab w:val="left" w:pos="1680"/>
        </w:tabs>
        <w:ind w:left="972" w:hanging="972" w:hangingChars="405"/>
        <w:rPr>
          <w:sz w:val="24"/>
          <w:szCs w:val="24"/>
        </w:rPr>
      </w:pPr>
      <w:r>
        <w:rPr>
          <w:rFonts w:hint="eastAsia"/>
          <w:sz w:val="24"/>
          <w:szCs w:val="24"/>
        </w:rPr>
        <w:t xml:space="preserve">  </w:t>
      </w:r>
      <w:r>
        <w:rPr>
          <w:rFonts w:hint="eastAsia" w:ascii="宋体" w:hAnsi="宋体"/>
          <w:sz w:val="24"/>
          <w:szCs w:val="24"/>
        </w:rPr>
        <w:t>2.6.2</w:t>
      </w:r>
      <w:r>
        <w:rPr>
          <w:rFonts w:hint="eastAsia"/>
          <w:sz w:val="24"/>
          <w:szCs w:val="24"/>
        </w:rPr>
        <w:t>投标文件中不得有加行、涂抹或改写，若有修改须在修改处加盖公章。</w:t>
      </w:r>
    </w:p>
    <w:p>
      <w:pPr>
        <w:tabs>
          <w:tab w:val="left" w:pos="1680"/>
        </w:tabs>
        <w:ind w:left="972" w:hanging="972" w:hangingChars="405"/>
        <w:rPr>
          <w:rFonts w:ascii="宋体" w:hAnsi="宋体"/>
          <w:sz w:val="24"/>
          <w:szCs w:val="24"/>
        </w:rPr>
      </w:pPr>
      <w:r>
        <w:rPr>
          <w:rFonts w:hint="eastAsia"/>
          <w:sz w:val="24"/>
          <w:szCs w:val="24"/>
        </w:rPr>
        <w:t xml:space="preserve">  </w:t>
      </w:r>
      <w:r>
        <w:rPr>
          <w:rFonts w:hint="eastAsia" w:ascii="宋体" w:hAnsi="宋体"/>
          <w:sz w:val="24"/>
          <w:szCs w:val="24"/>
        </w:rPr>
        <w:t>2.6.3投标文件应采用牛皮纸封袋密封，密封处必须加盖单位公章，注明日期。封皮注明＂合肥东方节能科技股份有限公司××项目投标文件＂。</w:t>
      </w:r>
    </w:p>
    <w:p>
      <w:pPr>
        <w:tabs>
          <w:tab w:val="left" w:pos="1680"/>
        </w:tabs>
        <w:rPr>
          <w:rFonts w:ascii="宋体" w:hAnsi="宋体"/>
          <w:b/>
          <w:sz w:val="24"/>
          <w:szCs w:val="24"/>
        </w:rPr>
      </w:pPr>
      <w:r>
        <w:rPr>
          <w:rFonts w:hint="eastAsia" w:ascii="宋体" w:hAnsi="宋体"/>
          <w:b/>
          <w:sz w:val="24"/>
          <w:szCs w:val="24"/>
        </w:rPr>
        <w:t>3 议标</w:t>
      </w:r>
    </w:p>
    <w:p>
      <w:pPr>
        <w:tabs>
          <w:tab w:val="left" w:pos="1680"/>
        </w:tabs>
        <w:ind w:left="972" w:hanging="972" w:hangingChars="405"/>
        <w:rPr>
          <w:rFonts w:ascii="宋体" w:hAnsi="宋体"/>
          <w:sz w:val="24"/>
          <w:szCs w:val="24"/>
        </w:rPr>
      </w:pPr>
      <w:r>
        <w:rPr>
          <w:rFonts w:hint="eastAsia" w:ascii="宋体" w:hAnsi="宋体"/>
          <w:sz w:val="24"/>
          <w:szCs w:val="24"/>
        </w:rPr>
        <w:t>3.1投标文件的内容和编制不符合招标文件的将被作为废标。</w:t>
      </w:r>
    </w:p>
    <w:p>
      <w:pPr>
        <w:tabs>
          <w:tab w:val="left" w:pos="840"/>
        </w:tabs>
        <w:ind w:left="485" w:hanging="484" w:hangingChars="202"/>
        <w:rPr>
          <w:sz w:val="24"/>
          <w:szCs w:val="24"/>
        </w:rPr>
      </w:pPr>
      <w:r>
        <w:rPr>
          <w:rFonts w:hint="eastAsia" w:ascii="宋体" w:hAnsi="宋体"/>
          <w:sz w:val="24"/>
          <w:szCs w:val="24"/>
        </w:rPr>
        <w:t>3.2</w:t>
      </w:r>
      <w:r>
        <w:rPr>
          <w:rFonts w:hint="eastAsia"/>
          <w:sz w:val="24"/>
          <w:szCs w:val="24"/>
        </w:rPr>
        <w:t>本次招标采取议标方式，我公司相关人员和专家组成评审小组，统一拆封审阅各单位的投标文件。</w:t>
      </w:r>
    </w:p>
    <w:p>
      <w:pPr>
        <w:tabs>
          <w:tab w:val="left" w:pos="840"/>
        </w:tabs>
        <w:ind w:left="485" w:hanging="484" w:hangingChars="202"/>
        <w:rPr>
          <w:sz w:val="24"/>
          <w:szCs w:val="24"/>
        </w:rPr>
      </w:pPr>
      <w:r>
        <w:rPr>
          <w:rFonts w:hint="eastAsia" w:ascii="宋体" w:hAnsi="宋体"/>
          <w:sz w:val="24"/>
          <w:szCs w:val="24"/>
        </w:rPr>
        <w:t>3.3</w:t>
      </w:r>
      <w:r>
        <w:rPr>
          <w:rFonts w:hint="eastAsia"/>
          <w:sz w:val="24"/>
          <w:szCs w:val="24"/>
        </w:rPr>
        <w:t>评审主要是对投标人报价的合理性、产品质量、交货期、企业资质信誉、质量保证体系、优惠条件等方面综合评定。</w:t>
      </w:r>
    </w:p>
    <w:p>
      <w:pPr>
        <w:tabs>
          <w:tab w:val="left" w:pos="840"/>
        </w:tabs>
        <w:ind w:left="485" w:hanging="484" w:hangingChars="202"/>
        <w:rPr>
          <w:rFonts w:ascii="宋体" w:hAnsi="宋体"/>
          <w:sz w:val="24"/>
          <w:szCs w:val="24"/>
        </w:rPr>
      </w:pPr>
      <w:r>
        <w:rPr>
          <w:rFonts w:hint="eastAsia" w:ascii="宋体" w:hAnsi="宋体"/>
          <w:sz w:val="24"/>
          <w:szCs w:val="24"/>
        </w:rPr>
        <w:t>3.4通过评审进行初选，我公司将通知入选单位进行再次商议，最终确定中标单位。</w:t>
      </w:r>
    </w:p>
    <w:p>
      <w:pPr>
        <w:tabs>
          <w:tab w:val="left" w:pos="840"/>
        </w:tabs>
        <w:ind w:left="485" w:hanging="484" w:hangingChars="202"/>
        <w:rPr>
          <w:rFonts w:ascii="宋体" w:hAnsi="宋体"/>
          <w:sz w:val="24"/>
          <w:szCs w:val="24"/>
        </w:rPr>
      </w:pPr>
      <w:r>
        <w:rPr>
          <w:rFonts w:hint="eastAsia" w:ascii="宋体" w:hAnsi="宋体"/>
          <w:sz w:val="24"/>
          <w:szCs w:val="24"/>
        </w:rPr>
        <w:t>3.5我公司对中标或不中标的原因均不作任何解释。</w:t>
      </w:r>
    </w:p>
    <w:p>
      <w:pPr>
        <w:tabs>
          <w:tab w:val="left" w:pos="840"/>
        </w:tabs>
        <w:ind w:left="487" w:hanging="487" w:hangingChars="202"/>
        <w:rPr>
          <w:rFonts w:ascii="宋体" w:hAnsi="宋体"/>
          <w:b/>
          <w:sz w:val="24"/>
          <w:szCs w:val="24"/>
        </w:rPr>
      </w:pPr>
      <w:r>
        <w:rPr>
          <w:rFonts w:hint="eastAsia" w:ascii="宋体" w:hAnsi="宋体"/>
          <w:b/>
          <w:sz w:val="24"/>
          <w:szCs w:val="24"/>
        </w:rPr>
        <w:t>4合同签订</w:t>
      </w:r>
    </w:p>
    <w:p>
      <w:pPr>
        <w:adjustRightInd w:val="0"/>
        <w:ind w:left="485" w:hanging="484" w:hangingChars="202"/>
        <w:rPr>
          <w:sz w:val="24"/>
          <w:szCs w:val="24"/>
        </w:rPr>
      </w:pPr>
      <w:r>
        <w:rPr>
          <w:rFonts w:hint="eastAsia" w:ascii="宋体" w:hAnsi="宋体"/>
          <w:sz w:val="24"/>
          <w:szCs w:val="24"/>
        </w:rPr>
        <w:t>4.1</w:t>
      </w:r>
      <w:r>
        <w:rPr>
          <w:rFonts w:hint="eastAsia"/>
          <w:sz w:val="24"/>
          <w:szCs w:val="24"/>
        </w:rPr>
        <w:t>中标单位在收到中标通知书之日起，应在3日内与招标单位洽谈和签订供货合同，不按时办理签订合同相关事宜的，我公司有权取消其中标资格。</w:t>
      </w:r>
    </w:p>
    <w:p>
      <w:pPr>
        <w:adjustRightInd w:val="0"/>
        <w:ind w:left="485" w:hanging="484" w:hangingChars="202"/>
        <w:rPr>
          <w:sz w:val="24"/>
          <w:szCs w:val="24"/>
        </w:rPr>
      </w:pPr>
      <w:r>
        <w:rPr>
          <w:rFonts w:hint="eastAsia" w:ascii="宋体" w:hAnsi="宋体"/>
          <w:sz w:val="24"/>
          <w:szCs w:val="24"/>
        </w:rPr>
        <w:t>4.2</w:t>
      </w:r>
      <w:r>
        <w:rPr>
          <w:rFonts w:hint="eastAsia"/>
          <w:sz w:val="24"/>
          <w:szCs w:val="24"/>
        </w:rPr>
        <w:t>招标采购文件的内容和投标文件的各项承诺都是供货合同的有效组成部分，与供货合同有同等效力。</w:t>
      </w:r>
    </w:p>
    <w:p>
      <w:pPr>
        <w:rPr>
          <w:rFonts w:ascii="宋体" w:hAnsi="宋体"/>
          <w:b/>
          <w:sz w:val="24"/>
          <w:szCs w:val="24"/>
        </w:rPr>
      </w:pPr>
      <w:r>
        <w:rPr>
          <w:rFonts w:hint="eastAsia" w:ascii="宋体" w:hAnsi="宋体"/>
          <w:b/>
          <w:sz w:val="24"/>
          <w:szCs w:val="24"/>
        </w:rPr>
        <w:t>5投标文件相关格式</w:t>
      </w:r>
    </w:p>
    <w:p>
      <w:pPr>
        <w:rPr>
          <w:rFonts w:ascii="宋体" w:hAnsi="宋体"/>
          <w:sz w:val="24"/>
          <w:szCs w:val="24"/>
        </w:rPr>
      </w:pPr>
      <w:r>
        <w:rPr>
          <w:rFonts w:hint="eastAsia" w:ascii="宋体" w:hAnsi="宋体"/>
          <w:sz w:val="24"/>
          <w:szCs w:val="24"/>
        </w:rPr>
        <w:t>5.1格式一；投标函（见附件1）</w:t>
      </w:r>
    </w:p>
    <w:p>
      <w:pPr>
        <w:rPr>
          <w:rFonts w:ascii="宋体" w:hAnsi="宋体"/>
          <w:sz w:val="24"/>
          <w:szCs w:val="24"/>
        </w:rPr>
      </w:pPr>
      <w:r>
        <w:rPr>
          <w:rFonts w:hint="eastAsia" w:ascii="宋体" w:hAnsi="宋体"/>
          <w:sz w:val="24"/>
          <w:szCs w:val="24"/>
        </w:rPr>
        <w:t>5.2格式二；授权委托书（见附件二）</w:t>
      </w:r>
    </w:p>
    <w:p>
      <w:pPr>
        <w:spacing w:line="360" w:lineRule="auto"/>
        <w:jc w:val="left"/>
        <w:rPr>
          <w:rFonts w:ascii="宋体" w:hAnsi="宋体"/>
          <w:sz w:val="24"/>
          <w:szCs w:val="24"/>
        </w:rPr>
      </w:pPr>
      <w:bookmarkStart w:id="0" w:name="_Toc20642285"/>
      <w:bookmarkStart w:id="1" w:name="_Toc21000514"/>
      <w:bookmarkStart w:id="2" w:name="_Toc21001358"/>
      <w:bookmarkStart w:id="3" w:name="_Toc20988284"/>
      <w:bookmarkStart w:id="4" w:name="_Toc36287938"/>
      <w:bookmarkStart w:id="5" w:name="_Toc20816115"/>
    </w:p>
    <w:p>
      <w:pPr>
        <w:spacing w:line="360" w:lineRule="auto"/>
        <w:rPr>
          <w:rFonts w:ascii="宋体" w:hAnsi="宋体"/>
          <w:sz w:val="24"/>
          <w:szCs w:val="24"/>
        </w:rPr>
      </w:pPr>
      <w:r>
        <w:rPr>
          <w:rFonts w:hint="eastAsia" w:ascii="宋体" w:hAnsi="宋体"/>
          <w:sz w:val="24"/>
          <w:szCs w:val="24"/>
        </w:rPr>
        <w:t>附件1；投标函格式；</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 标 函</w:t>
      </w:r>
    </w:p>
    <w:p>
      <w:pPr>
        <w:spacing w:line="360" w:lineRule="auto"/>
        <w:jc w:val="left"/>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致：</w:t>
      </w:r>
      <w:r>
        <w:rPr>
          <w:rFonts w:hint="eastAsia" w:asciiTheme="minorEastAsia" w:hAnsiTheme="minorEastAsia" w:eastAsiaTheme="minorEastAsia"/>
          <w:spacing w:val="20"/>
          <w:sz w:val="24"/>
          <w:szCs w:val="24"/>
          <w:u w:val="single"/>
        </w:rPr>
        <w:t xml:space="preserve">                     </w:t>
      </w:r>
      <w:r>
        <w:rPr>
          <w:rFonts w:hint="eastAsia" w:asciiTheme="minorEastAsia" w:hAnsiTheme="minorEastAsia" w:eastAsiaTheme="minorEastAsia"/>
          <w:spacing w:val="20"/>
          <w:sz w:val="24"/>
          <w:szCs w:val="24"/>
        </w:rPr>
        <w:t>：</w:t>
      </w:r>
    </w:p>
    <w:p>
      <w:pPr>
        <w:pStyle w:val="8"/>
        <w:spacing w:line="360" w:lineRule="auto"/>
        <w:ind w:right="-9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我方</w:t>
      </w:r>
      <w:r>
        <w:rPr>
          <w:rFonts w:hint="eastAsia" w:asciiTheme="minorEastAsia" w:hAnsiTheme="minorEastAsia" w:eastAsiaTheme="minorEastAsia"/>
          <w:b/>
          <w:sz w:val="24"/>
          <w:szCs w:val="24"/>
          <w:u w:val="single"/>
        </w:rPr>
        <w:t>（投标人名称）</w:t>
      </w:r>
      <w:r>
        <w:rPr>
          <w:rFonts w:hint="eastAsia" w:asciiTheme="minorEastAsia" w:hAnsiTheme="minorEastAsia" w:eastAsiaTheme="minorEastAsia"/>
          <w:sz w:val="24"/>
          <w:szCs w:val="24"/>
        </w:rPr>
        <w:t>已详细审查了贵方编号为</w:t>
      </w:r>
      <w:r>
        <w:rPr>
          <w:rFonts w:hint="eastAsia" w:asciiTheme="minorEastAsia" w:hAnsiTheme="minorEastAsia" w:eastAsiaTheme="minorEastAsia"/>
          <w:b/>
          <w:spacing w:val="20"/>
          <w:sz w:val="24"/>
          <w:szCs w:val="24"/>
          <w:u w:val="single"/>
        </w:rPr>
        <w:t>（</w:t>
      </w:r>
      <w:r>
        <w:rPr>
          <w:rFonts w:hint="eastAsia" w:asciiTheme="minorEastAsia" w:hAnsiTheme="minorEastAsia" w:eastAsiaTheme="minorEastAsia"/>
          <w:b/>
          <w:kern w:val="0"/>
          <w:sz w:val="24"/>
          <w:szCs w:val="24"/>
          <w:u w:val="single"/>
        </w:rPr>
        <w:t>项目编号）</w:t>
      </w:r>
      <w:r>
        <w:rPr>
          <w:rFonts w:hint="eastAsia" w:asciiTheme="minorEastAsia" w:hAnsiTheme="minorEastAsia" w:eastAsiaTheme="minorEastAsia"/>
          <w:color w:val="000000"/>
          <w:sz w:val="24"/>
          <w:szCs w:val="24"/>
        </w:rPr>
        <w:t>的</w:t>
      </w:r>
      <w:r>
        <w:rPr>
          <w:rFonts w:hint="eastAsia" w:asciiTheme="minorEastAsia" w:hAnsiTheme="minorEastAsia" w:eastAsiaTheme="minorEastAsia"/>
          <w:b/>
          <w:sz w:val="24"/>
          <w:szCs w:val="24"/>
          <w:u w:val="single"/>
        </w:rPr>
        <w:t>（项目名称）</w:t>
      </w:r>
      <w:r>
        <w:rPr>
          <w:rFonts w:hint="eastAsia" w:asciiTheme="minorEastAsia" w:hAnsiTheme="minorEastAsia" w:eastAsiaTheme="minorEastAsia"/>
          <w:sz w:val="24"/>
          <w:szCs w:val="24"/>
        </w:rPr>
        <w:t>采购项目的招标采购文件</w:t>
      </w:r>
      <w:r>
        <w:rPr>
          <w:rFonts w:hint="eastAsia" w:asciiTheme="minorEastAsia" w:hAnsiTheme="minorEastAsia" w:eastAsiaTheme="minorEastAsia"/>
          <w:color w:val="000000"/>
          <w:sz w:val="24"/>
          <w:szCs w:val="24"/>
        </w:rPr>
        <w:t>及其相关补充文件</w:t>
      </w:r>
      <w:r>
        <w:rPr>
          <w:rFonts w:hint="eastAsia" w:asciiTheme="minorEastAsia" w:hAnsiTheme="minorEastAsia" w:eastAsiaTheme="minorEastAsia"/>
          <w:b/>
          <w:color w:val="000000"/>
          <w:sz w:val="24"/>
          <w:szCs w:val="24"/>
        </w:rPr>
        <w:t>（若有）</w:t>
      </w:r>
      <w:r>
        <w:rPr>
          <w:rFonts w:hint="eastAsia" w:asciiTheme="minorEastAsia" w:hAnsiTheme="minorEastAsia" w:eastAsiaTheme="minorEastAsia"/>
          <w:sz w:val="24"/>
          <w:szCs w:val="24"/>
        </w:rPr>
        <w:t>，</w:t>
      </w:r>
      <w:r>
        <w:rPr>
          <w:rFonts w:hint="eastAsia" w:asciiTheme="minorEastAsia" w:hAnsiTheme="minorEastAsia" w:eastAsiaTheme="minorEastAsia"/>
          <w:color w:val="000000"/>
          <w:sz w:val="24"/>
          <w:szCs w:val="24"/>
        </w:rPr>
        <w:t>并正式授权我公司的</w:t>
      </w:r>
      <w:r>
        <w:rPr>
          <w:rFonts w:hint="eastAsia" w:asciiTheme="minorEastAsia" w:hAnsiTheme="minorEastAsia" w:eastAsiaTheme="minorEastAsia"/>
          <w:b/>
          <w:color w:val="000000"/>
          <w:sz w:val="24"/>
          <w:szCs w:val="24"/>
          <w:u w:val="single"/>
        </w:rPr>
        <w:t>（被授权人姓名）</w:t>
      </w:r>
      <w:r>
        <w:rPr>
          <w:rFonts w:hint="eastAsia" w:asciiTheme="minorEastAsia" w:hAnsiTheme="minorEastAsia" w:eastAsiaTheme="minorEastAsia"/>
          <w:color w:val="000000"/>
          <w:sz w:val="24"/>
          <w:szCs w:val="24"/>
        </w:rPr>
        <w:t>以本公司名义，全权代表我方</w:t>
      </w:r>
      <w:r>
        <w:rPr>
          <w:rFonts w:hint="eastAsia" w:asciiTheme="minorEastAsia" w:hAnsiTheme="minorEastAsia" w:eastAsiaTheme="minorEastAsia"/>
          <w:sz w:val="24"/>
          <w:szCs w:val="24"/>
        </w:rPr>
        <w:t>自愿参加上述采购项目的投标，现就有关事项向集中采购机构郑重承诺如下：</w:t>
      </w:r>
    </w:p>
    <w:p>
      <w:pPr>
        <w:pStyle w:val="8"/>
        <w:spacing w:line="360" w:lineRule="auto"/>
        <w:ind w:right="-91" w:firstLine="460" w:firstLineChars="192"/>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asciiTheme="minorEastAsia" w:hAnsiTheme="minorEastAsia" w:eastAsiaTheme="minorEastAsia"/>
          <w:color w:val="000000"/>
          <w:sz w:val="24"/>
          <w:szCs w:val="24"/>
        </w:rPr>
        <w:t>我方已详细审查了招标采购文件的全部内容及其相关补充文件</w:t>
      </w:r>
      <w:r>
        <w:rPr>
          <w:rFonts w:hint="eastAsia" w:asciiTheme="minorEastAsia" w:hAnsiTheme="minorEastAsia" w:eastAsiaTheme="minorEastAsia"/>
          <w:b/>
          <w:color w:val="000000"/>
          <w:sz w:val="24"/>
          <w:szCs w:val="24"/>
        </w:rPr>
        <w:t>（若有）</w:t>
      </w:r>
      <w:r>
        <w:rPr>
          <w:rFonts w:hint="eastAsia" w:asciiTheme="minorEastAsia" w:hAnsiTheme="minorEastAsia" w:eastAsiaTheme="minorEastAsia"/>
          <w:color w:val="000000"/>
          <w:sz w:val="24"/>
          <w:szCs w:val="24"/>
        </w:rPr>
        <w:t>，并完全清晰理解全部内容及相关的补充文件</w:t>
      </w:r>
      <w:r>
        <w:rPr>
          <w:rFonts w:hint="eastAsia" w:asciiTheme="minorEastAsia" w:hAnsiTheme="minorEastAsia" w:eastAsiaTheme="minorEastAsia"/>
          <w:b/>
          <w:color w:val="000000"/>
          <w:sz w:val="24"/>
          <w:szCs w:val="24"/>
        </w:rPr>
        <w:t>（若有）</w:t>
      </w:r>
      <w:r>
        <w:rPr>
          <w:rFonts w:hint="eastAsia" w:asciiTheme="minorEastAsia" w:hAnsiTheme="minorEastAsia" w:eastAsiaTheme="minorEastAsia"/>
          <w:color w:val="000000"/>
          <w:sz w:val="24"/>
          <w:szCs w:val="24"/>
        </w:rPr>
        <w:t>，不存在任何误解之处，所有疑问已全部澄清。</w:t>
      </w:r>
    </w:p>
    <w:p>
      <w:pPr>
        <w:spacing w:line="360" w:lineRule="auto"/>
        <w:ind w:right="-89"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2、我方遵守《中华人民共和国政府采购法》及相关法律法规的规定。同意招标采购文件中所提到的条款。</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3、</w:t>
      </w:r>
      <w:r>
        <w:rPr>
          <w:rFonts w:hint="eastAsia" w:asciiTheme="minorEastAsia" w:hAnsiTheme="minorEastAsia" w:eastAsiaTheme="minorEastAsia"/>
          <w:color w:val="000000"/>
          <w:sz w:val="24"/>
          <w:szCs w:val="24"/>
        </w:rPr>
        <w:t>我方承诺所提供的一切</w:t>
      </w:r>
      <w:r>
        <w:rPr>
          <w:rFonts w:hint="eastAsia" w:asciiTheme="minorEastAsia" w:hAnsiTheme="minorEastAsia" w:eastAsiaTheme="minorEastAsia"/>
          <w:sz w:val="24"/>
          <w:szCs w:val="24"/>
        </w:rPr>
        <w:t>投标</w:t>
      </w:r>
      <w:r>
        <w:rPr>
          <w:rFonts w:hint="eastAsia" w:asciiTheme="minorEastAsia" w:hAnsiTheme="minorEastAsia" w:eastAsiaTheme="minorEastAsia"/>
          <w:color w:val="000000"/>
          <w:sz w:val="24"/>
          <w:szCs w:val="24"/>
        </w:rPr>
        <w:t>文件已经认真严格审核，内容均为全面真实、准确有效且毫无保留，绝无任何遗漏、虚假、伪造和夸大的成份，若出现违背诚实信用和无如实告知之处，</w:t>
      </w:r>
      <w:r>
        <w:rPr>
          <w:rFonts w:hint="eastAsia" w:asciiTheme="minorEastAsia" w:hAnsiTheme="minorEastAsia" w:eastAsiaTheme="minorEastAsia"/>
          <w:sz w:val="24"/>
          <w:szCs w:val="24"/>
        </w:rPr>
        <w:t>同意被废除投标资格，</w:t>
      </w:r>
      <w:r>
        <w:rPr>
          <w:rFonts w:hint="eastAsia" w:asciiTheme="minorEastAsia" w:hAnsiTheme="minorEastAsia" w:eastAsiaTheme="minorEastAsia"/>
          <w:color w:val="000000"/>
          <w:sz w:val="24"/>
          <w:szCs w:val="24"/>
        </w:rPr>
        <w:t>。</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4、</w:t>
      </w:r>
      <w:r>
        <w:rPr>
          <w:rFonts w:hint="eastAsia" w:asciiTheme="minorEastAsia" w:hAnsiTheme="minorEastAsia" w:eastAsiaTheme="minorEastAsia"/>
          <w:color w:val="000000"/>
          <w:sz w:val="24"/>
          <w:szCs w:val="24"/>
        </w:rPr>
        <w:t>我方所提供的一次报价均具充分的合理性和准确性，</w:t>
      </w:r>
      <w:r>
        <w:rPr>
          <w:rFonts w:hint="eastAsia" w:asciiTheme="minorEastAsia" w:hAnsiTheme="minorEastAsia" w:eastAsiaTheme="minorEastAsia"/>
          <w:sz w:val="24"/>
          <w:szCs w:val="24"/>
        </w:rPr>
        <w:t>保证不存在低于成本的恶意报价行为，</w:t>
      </w:r>
      <w:r>
        <w:rPr>
          <w:rFonts w:hint="eastAsia" w:asciiTheme="minorEastAsia" w:hAnsiTheme="minorEastAsia" w:eastAsiaTheme="minorEastAsia"/>
          <w:color w:val="000000"/>
          <w:sz w:val="24"/>
          <w:szCs w:val="24"/>
        </w:rPr>
        <w:t>同时清楚理解到报价最低并非意味着必定获得合同授予资格。</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w:t>
      </w:r>
      <w:r>
        <w:rPr>
          <w:rFonts w:hint="eastAsia" w:asciiTheme="minorEastAsia" w:hAnsiTheme="minorEastAsia" w:eastAsiaTheme="minorEastAsia"/>
          <w:sz w:val="24"/>
          <w:szCs w:val="24"/>
        </w:rPr>
        <w:t>投标</w:t>
      </w:r>
      <w:r>
        <w:rPr>
          <w:rFonts w:hint="eastAsia" w:cs="宋体" w:asciiTheme="minorEastAsia" w:hAnsiTheme="minorEastAsia" w:eastAsiaTheme="minorEastAsia"/>
          <w:kern w:val="0"/>
          <w:sz w:val="24"/>
          <w:szCs w:val="24"/>
        </w:rPr>
        <w:t>有效期为自开标之日起</w:t>
      </w:r>
      <w:r>
        <w:rPr>
          <w:rFonts w:hint="eastAsia" w:cs="宋体" w:asciiTheme="minorEastAsia" w:hAnsiTheme="minorEastAsia" w:eastAsiaTheme="minorEastAsia"/>
          <w:kern w:val="0"/>
          <w:sz w:val="24"/>
          <w:szCs w:val="24"/>
          <w:u w:val="single"/>
        </w:rPr>
        <w:t xml:space="preserve">    </w:t>
      </w:r>
      <w:r>
        <w:rPr>
          <w:rFonts w:hint="eastAsia" w:cs="宋体" w:asciiTheme="minorEastAsia" w:hAnsiTheme="minorEastAsia" w:eastAsiaTheme="minorEastAsia"/>
          <w:kern w:val="0"/>
          <w:sz w:val="24"/>
          <w:szCs w:val="24"/>
        </w:rPr>
        <w:t>天内，如在</w:t>
      </w:r>
      <w:r>
        <w:rPr>
          <w:rFonts w:hint="eastAsia" w:asciiTheme="minorEastAsia" w:hAnsiTheme="minorEastAsia" w:eastAsiaTheme="minorEastAsia"/>
          <w:sz w:val="24"/>
          <w:szCs w:val="24"/>
        </w:rPr>
        <w:t>投标</w:t>
      </w:r>
      <w:r>
        <w:rPr>
          <w:rFonts w:hint="eastAsia" w:cs="宋体" w:asciiTheme="minorEastAsia" w:hAnsiTheme="minorEastAsia" w:eastAsiaTheme="minorEastAsia"/>
          <w:kern w:val="0"/>
          <w:sz w:val="24"/>
          <w:szCs w:val="24"/>
        </w:rPr>
        <w:t>有效期内撤回</w:t>
      </w:r>
      <w:r>
        <w:rPr>
          <w:rFonts w:hint="eastAsia" w:asciiTheme="minorEastAsia" w:hAnsiTheme="minorEastAsia" w:eastAsiaTheme="minorEastAsia"/>
          <w:sz w:val="24"/>
          <w:szCs w:val="24"/>
        </w:rPr>
        <w:t>投标</w:t>
      </w:r>
      <w:r>
        <w:rPr>
          <w:rFonts w:hint="eastAsia" w:cs="宋体" w:asciiTheme="minorEastAsia" w:hAnsiTheme="minorEastAsia" w:eastAsiaTheme="minorEastAsia"/>
          <w:kern w:val="0"/>
          <w:sz w:val="24"/>
          <w:szCs w:val="24"/>
        </w:rPr>
        <w:t>，我方</w:t>
      </w:r>
      <w:r>
        <w:rPr>
          <w:rFonts w:hint="eastAsia" w:asciiTheme="minorEastAsia" w:hAnsiTheme="minorEastAsia" w:eastAsiaTheme="minorEastAsia"/>
          <w:sz w:val="24"/>
          <w:szCs w:val="24"/>
        </w:rPr>
        <w:t>同意被废除资格和没收投标保证金</w:t>
      </w:r>
      <w:r>
        <w:rPr>
          <w:rFonts w:hint="eastAsia" w:asciiTheme="minorEastAsia" w:hAnsiTheme="minorEastAsia" w:eastAsiaTheme="minorEastAsia"/>
          <w:color w:val="000000"/>
          <w:sz w:val="24"/>
          <w:szCs w:val="24"/>
        </w:rPr>
        <w:t>。</w:t>
      </w:r>
    </w:p>
    <w:p>
      <w:pPr>
        <w:spacing w:line="360" w:lineRule="auto"/>
        <w:jc w:val="left"/>
        <w:rPr>
          <w:rFonts w:asciiTheme="minorEastAsia" w:hAnsiTheme="minorEastAsia" w:eastAsiaTheme="minorEastAsia"/>
          <w:color w:val="000000"/>
          <w:sz w:val="24"/>
          <w:szCs w:val="24"/>
        </w:rPr>
      </w:pPr>
    </w:p>
    <w:p>
      <w:pPr>
        <w:spacing w:line="360" w:lineRule="auto"/>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投标人</w:t>
      </w:r>
      <w:r>
        <w:rPr>
          <w:rFonts w:hint="eastAsia" w:asciiTheme="minorEastAsia" w:hAnsiTheme="minorEastAsia" w:eastAsiaTheme="minorEastAsia"/>
          <w:color w:val="000000"/>
          <w:sz w:val="24"/>
          <w:szCs w:val="24"/>
        </w:rPr>
        <w:t>名称：</w:t>
      </w:r>
      <w:r>
        <w:rPr>
          <w:rFonts w:hint="eastAsia" w:asciiTheme="minorEastAsia" w:hAnsiTheme="minorEastAsia" w:eastAsiaTheme="minorEastAsia"/>
          <w:b/>
          <w:color w:val="000000"/>
          <w:sz w:val="24"/>
          <w:szCs w:val="24"/>
          <w:u w:val="single"/>
        </w:rPr>
        <w:t xml:space="preserve">                  </w:t>
      </w:r>
      <w:r>
        <w:rPr>
          <w:rFonts w:hint="eastAsia" w:asciiTheme="minorEastAsia" w:hAnsiTheme="minorEastAsia" w:eastAsiaTheme="minorEastAsia"/>
          <w:color w:val="000000"/>
          <w:sz w:val="24"/>
          <w:szCs w:val="24"/>
        </w:rPr>
        <w:t>（加盖公章）</w:t>
      </w:r>
      <w:r>
        <w:rPr>
          <w:rFonts w:hint="eastAsia" w:asciiTheme="minorEastAsia" w:hAnsiTheme="minorEastAsia" w:eastAsiaTheme="minorEastAsia"/>
          <w:b/>
          <w:color w:val="000000"/>
          <w:sz w:val="24"/>
          <w:szCs w:val="24"/>
        </w:rPr>
        <w:t xml:space="preserve">    </w:t>
      </w:r>
    </w:p>
    <w:p>
      <w:pPr>
        <w:spacing w:line="360" w:lineRule="auto"/>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法定</w:t>
      </w:r>
      <w:r>
        <w:rPr>
          <w:rFonts w:hint="eastAsia" w:asciiTheme="minorEastAsia" w:hAnsiTheme="minorEastAsia" w:eastAsiaTheme="minorEastAsia"/>
          <w:color w:val="000000"/>
          <w:sz w:val="24"/>
          <w:szCs w:val="24"/>
        </w:rPr>
        <w:t>代表人：</w:t>
      </w: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（签字）</w:t>
      </w:r>
      <w:r>
        <w:rPr>
          <w:rFonts w:hint="eastAsia" w:asciiTheme="minorEastAsia" w:hAnsiTheme="minorEastAsia" w:eastAsiaTheme="minorEastAsia"/>
          <w:b/>
          <w:color w:val="000000"/>
          <w:sz w:val="24"/>
          <w:szCs w:val="24"/>
        </w:rPr>
        <w:t xml:space="preserve">        </w:t>
      </w:r>
    </w:p>
    <w:p>
      <w:pPr>
        <w:spacing w:line="360" w:lineRule="auto"/>
        <w:rPr>
          <w:rFonts w:asciiTheme="minorEastAsia" w:hAnsiTheme="minorEastAsia" w:eastAsiaTheme="minorEastAsia"/>
          <w:b/>
          <w:spacing w:val="20"/>
          <w:sz w:val="24"/>
          <w:szCs w:val="24"/>
        </w:rPr>
      </w:pPr>
      <w:r>
        <w:rPr>
          <w:rFonts w:hint="eastAsia" w:asciiTheme="minorEastAsia" w:hAnsiTheme="minorEastAsia" w:eastAsiaTheme="minorEastAsia"/>
          <w:sz w:val="24"/>
          <w:szCs w:val="24"/>
        </w:rPr>
        <w:t>投标</w:t>
      </w:r>
      <w:r>
        <w:rPr>
          <w:rFonts w:hint="eastAsia" w:asciiTheme="minorEastAsia" w:hAnsiTheme="minorEastAsia" w:eastAsiaTheme="minorEastAsia"/>
          <w:color w:val="000000"/>
          <w:sz w:val="24"/>
          <w:szCs w:val="24"/>
        </w:rPr>
        <w:t>人地址：</w:t>
      </w: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 xml:space="preserve">  邮编：</w:t>
      </w:r>
      <w:r>
        <w:rPr>
          <w:rFonts w:hint="eastAsia" w:asciiTheme="minorEastAsia" w:hAnsiTheme="minorEastAsia" w:eastAsiaTheme="minorEastAsia"/>
          <w:color w:val="000000"/>
          <w:sz w:val="24"/>
          <w:szCs w:val="24"/>
          <w:u w:val="single"/>
        </w:rPr>
        <w:t xml:space="preserve">        </w:t>
      </w:r>
    </w:p>
    <w:p>
      <w:pPr>
        <w:spacing w:line="360" w:lineRule="auto"/>
        <w:jc w:val="left"/>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日    期：</w:t>
      </w:r>
      <w:r>
        <w:rPr>
          <w:rFonts w:hint="eastAsia" w:asciiTheme="minorEastAsia" w:hAnsiTheme="minorEastAsia" w:eastAsiaTheme="minorEastAsia"/>
          <w:spacing w:val="20"/>
          <w:sz w:val="24"/>
          <w:szCs w:val="24"/>
          <w:u w:val="single"/>
        </w:rPr>
        <w:t xml:space="preserve">        </w:t>
      </w:r>
      <w:r>
        <w:rPr>
          <w:rFonts w:hint="eastAsia" w:asciiTheme="minorEastAsia" w:hAnsiTheme="minorEastAsia" w:eastAsiaTheme="minorEastAsia"/>
          <w:spacing w:val="20"/>
          <w:sz w:val="24"/>
          <w:szCs w:val="24"/>
        </w:rPr>
        <w:t>年</w:t>
      </w:r>
      <w:r>
        <w:rPr>
          <w:rFonts w:hint="eastAsia" w:asciiTheme="minorEastAsia" w:hAnsiTheme="minorEastAsia" w:eastAsiaTheme="minorEastAsia"/>
          <w:spacing w:val="20"/>
          <w:sz w:val="24"/>
          <w:szCs w:val="24"/>
          <w:u w:val="single"/>
        </w:rPr>
        <w:t xml:space="preserve">     </w:t>
      </w:r>
      <w:r>
        <w:rPr>
          <w:rFonts w:hint="eastAsia" w:asciiTheme="minorEastAsia" w:hAnsiTheme="minorEastAsia" w:eastAsiaTheme="minorEastAsia"/>
          <w:spacing w:val="20"/>
          <w:sz w:val="24"/>
          <w:szCs w:val="24"/>
        </w:rPr>
        <w:t>月</w:t>
      </w:r>
      <w:r>
        <w:rPr>
          <w:rFonts w:hint="eastAsia" w:asciiTheme="minorEastAsia" w:hAnsiTheme="minorEastAsia" w:eastAsiaTheme="minorEastAsia"/>
          <w:spacing w:val="20"/>
          <w:sz w:val="24"/>
          <w:szCs w:val="24"/>
          <w:u w:val="single"/>
        </w:rPr>
        <w:t xml:space="preserve">     </w:t>
      </w:r>
      <w:r>
        <w:rPr>
          <w:rFonts w:hint="eastAsia" w:asciiTheme="minorEastAsia" w:hAnsiTheme="minorEastAsia" w:eastAsiaTheme="minorEastAsia"/>
          <w:spacing w:val="20"/>
          <w:sz w:val="24"/>
          <w:szCs w:val="24"/>
        </w:rPr>
        <w:t>日</w:t>
      </w: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附件2；</w:t>
      </w:r>
      <w:r>
        <w:rPr>
          <w:rFonts w:hint="eastAsia" w:asciiTheme="minorEastAsia" w:hAnsiTheme="minorEastAsia" w:eastAsiaTheme="minorEastAsia"/>
          <w:color w:val="000000"/>
          <w:sz w:val="24"/>
          <w:szCs w:val="24"/>
        </w:rPr>
        <w:t>授权委托书</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本授权委托书声明：我</w:t>
      </w:r>
      <w:r>
        <w:rPr>
          <w:rFonts w:hint="eastAsia" w:asciiTheme="minorEastAsia" w:hAnsiTheme="minorEastAsia" w:eastAsiaTheme="minorEastAsia"/>
          <w:b/>
          <w:bCs/>
          <w:sz w:val="24"/>
          <w:szCs w:val="24"/>
          <w:u w:val="single"/>
        </w:rPr>
        <w:t>（法定代表人姓名）</w:t>
      </w:r>
      <w:r>
        <w:rPr>
          <w:rFonts w:hint="eastAsia" w:asciiTheme="minorEastAsia" w:hAnsiTheme="minorEastAsia" w:eastAsiaTheme="minorEastAsia"/>
          <w:bCs/>
          <w:sz w:val="24"/>
          <w:szCs w:val="24"/>
        </w:rPr>
        <w:t>系</w:t>
      </w:r>
      <w:r>
        <w:rPr>
          <w:rFonts w:hint="eastAsia" w:asciiTheme="minorEastAsia" w:hAnsiTheme="minorEastAsia" w:eastAsiaTheme="minorEastAsia"/>
          <w:b/>
          <w:bCs/>
          <w:sz w:val="24"/>
          <w:szCs w:val="24"/>
          <w:u w:val="single"/>
        </w:rPr>
        <w:t>（投标人名称）</w:t>
      </w:r>
      <w:r>
        <w:rPr>
          <w:rFonts w:hint="eastAsia" w:asciiTheme="minorEastAsia" w:hAnsiTheme="minorEastAsia" w:eastAsiaTheme="minorEastAsia"/>
          <w:bCs/>
          <w:sz w:val="24"/>
          <w:szCs w:val="24"/>
        </w:rPr>
        <w:t>的法定代表人，现授权委托我公司的</w:t>
      </w:r>
      <w:r>
        <w:rPr>
          <w:rFonts w:hint="eastAsia" w:asciiTheme="minorEastAsia" w:hAnsiTheme="minorEastAsia" w:eastAsiaTheme="minorEastAsia"/>
          <w:b/>
          <w:bCs/>
          <w:sz w:val="24"/>
          <w:szCs w:val="24"/>
          <w:u w:val="single"/>
        </w:rPr>
        <w:t>（被授权人姓名）</w:t>
      </w:r>
      <w:r>
        <w:rPr>
          <w:rFonts w:hint="eastAsia" w:asciiTheme="minorEastAsia" w:hAnsiTheme="minorEastAsia" w:eastAsiaTheme="minorEastAsia"/>
          <w:bCs/>
          <w:sz w:val="24"/>
          <w:szCs w:val="24"/>
        </w:rPr>
        <w:t>（身份证编号：                        ）为合法代理人，并以本公司的名义参加贵公司</w:t>
      </w:r>
      <w:r>
        <w:rPr>
          <w:rFonts w:hint="eastAsia" w:asciiTheme="minorEastAsia" w:hAnsiTheme="minorEastAsia" w:eastAsiaTheme="minorEastAsia"/>
          <w:sz w:val="24"/>
          <w:szCs w:val="24"/>
        </w:rPr>
        <w:t>项目编号为</w:t>
      </w:r>
      <w:r>
        <w:rPr>
          <w:rFonts w:hint="eastAsia" w:asciiTheme="minorEastAsia" w:hAnsiTheme="minorEastAsia" w:eastAsiaTheme="minorEastAsia"/>
          <w:b/>
          <w:spacing w:val="20"/>
          <w:sz w:val="24"/>
          <w:szCs w:val="24"/>
          <w:u w:val="single"/>
        </w:rPr>
        <w:t>（</w:t>
      </w:r>
      <w:r>
        <w:rPr>
          <w:rFonts w:hint="eastAsia" w:asciiTheme="minorEastAsia" w:hAnsiTheme="minorEastAsia" w:eastAsiaTheme="minorEastAsia"/>
          <w:b/>
          <w:kern w:val="0"/>
          <w:sz w:val="24"/>
          <w:szCs w:val="24"/>
          <w:u w:val="single"/>
        </w:rPr>
        <w:t>项目编号）</w:t>
      </w:r>
      <w:r>
        <w:rPr>
          <w:rFonts w:hint="eastAsia" w:asciiTheme="minorEastAsia" w:hAnsiTheme="minorEastAsia" w:eastAsiaTheme="minorEastAsia"/>
          <w:color w:val="000000"/>
          <w:sz w:val="24"/>
          <w:szCs w:val="24"/>
        </w:rPr>
        <w:t>的</w:t>
      </w:r>
      <w:r>
        <w:rPr>
          <w:rFonts w:hint="eastAsia" w:asciiTheme="minorEastAsia" w:hAnsiTheme="minorEastAsia" w:eastAsiaTheme="minorEastAsia"/>
          <w:b/>
          <w:sz w:val="24"/>
          <w:szCs w:val="24"/>
          <w:u w:val="single"/>
        </w:rPr>
        <w:t>（项目名称）</w:t>
      </w:r>
      <w:r>
        <w:rPr>
          <w:rFonts w:hint="eastAsia" w:asciiTheme="minorEastAsia" w:hAnsiTheme="minorEastAsia" w:eastAsiaTheme="minorEastAsia"/>
          <w:sz w:val="24"/>
          <w:szCs w:val="24"/>
        </w:rPr>
        <w:t>采购项目的投标</w:t>
      </w:r>
      <w:r>
        <w:rPr>
          <w:rFonts w:hint="eastAsia" w:asciiTheme="minorEastAsia" w:hAnsiTheme="minorEastAsia" w:eastAsiaTheme="minorEastAsia"/>
          <w:bCs/>
          <w:sz w:val="24"/>
          <w:szCs w:val="24"/>
        </w:rPr>
        <w:t>活动。代理人在本次</w:t>
      </w:r>
      <w:r>
        <w:rPr>
          <w:rFonts w:hint="eastAsia" w:asciiTheme="minorEastAsia" w:hAnsiTheme="minorEastAsia" w:eastAsiaTheme="minorEastAsia"/>
          <w:sz w:val="24"/>
          <w:szCs w:val="24"/>
        </w:rPr>
        <w:t>投标</w:t>
      </w:r>
      <w:r>
        <w:rPr>
          <w:rFonts w:hint="eastAsia" w:asciiTheme="minorEastAsia" w:hAnsiTheme="minorEastAsia" w:eastAsiaTheme="minorEastAsia"/>
          <w:bCs/>
          <w:sz w:val="24"/>
          <w:szCs w:val="24"/>
        </w:rPr>
        <w:t>过程中所签署的一切文件和处理与之有关的一切事务，我均予承认。</w:t>
      </w:r>
    </w:p>
    <w:p>
      <w:pPr>
        <w:spacing w:line="360" w:lineRule="auto"/>
        <w:rPr>
          <w:rFonts w:asciiTheme="minorEastAsia" w:hAnsiTheme="minorEastAsia" w:eastAsiaTheme="minorEastAsia"/>
          <w:bCs/>
          <w:sz w:val="24"/>
          <w:szCs w:val="24"/>
          <w:u w:val="single"/>
        </w:rPr>
      </w:pPr>
      <w:r>
        <w:rPr>
          <w:rFonts w:hint="eastAsia" w:asciiTheme="minorEastAsia" w:hAnsiTheme="minorEastAsia" w:eastAsiaTheme="minorEastAsia"/>
          <w:sz w:val="24"/>
          <w:szCs w:val="24"/>
        </w:rPr>
        <w:t>投标</w:t>
      </w:r>
      <w:r>
        <w:rPr>
          <w:rFonts w:hint="eastAsia" w:asciiTheme="minorEastAsia" w:hAnsiTheme="minorEastAsia" w:eastAsiaTheme="minorEastAsia"/>
          <w:bCs/>
          <w:sz w:val="24"/>
          <w:szCs w:val="24"/>
        </w:rPr>
        <w:t>人名称：</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（加盖公章）</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法定代表人：</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（签字）</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被授权人：</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（签字）</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日      期:</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年</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月</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日</w:t>
      </w:r>
      <w:bookmarkEnd w:id="0"/>
      <w:bookmarkEnd w:id="1"/>
      <w:bookmarkEnd w:id="2"/>
      <w:bookmarkEnd w:id="3"/>
      <w:bookmarkEnd w:id="4"/>
      <w:bookmarkEnd w:id="5"/>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rPr>
          <w:rFonts w:ascii="宋体" w:hAnsi="宋体"/>
          <w:b/>
          <w:sz w:val="24"/>
          <w:szCs w:val="24"/>
        </w:rPr>
      </w:pPr>
      <w:r>
        <w:rPr>
          <w:rFonts w:hint="eastAsia" w:ascii="宋体" w:hAnsi="宋体"/>
          <w:b/>
          <w:sz w:val="24"/>
          <w:szCs w:val="24"/>
        </w:rPr>
        <w:t>6附件</w:t>
      </w:r>
    </w:p>
    <w:p>
      <w:pPr>
        <w:spacing w:line="360" w:lineRule="auto"/>
        <w:rPr>
          <w:rFonts w:ascii="宋体" w:hAnsi="宋体"/>
          <w:spacing w:val="20"/>
          <w:sz w:val="24"/>
          <w:szCs w:val="24"/>
        </w:rPr>
      </w:pPr>
      <w:r>
        <w:rPr>
          <w:rFonts w:hint="eastAsia" w:ascii="宋体" w:hAnsi="宋体"/>
          <w:spacing w:val="20"/>
          <w:sz w:val="24"/>
          <w:szCs w:val="24"/>
        </w:rPr>
        <w:t>6.1物资需求一览表</w:t>
      </w:r>
    </w:p>
    <w:tbl>
      <w:tblPr>
        <w:tblStyle w:val="20"/>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694"/>
        <w:gridCol w:w="288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序号</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材质</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规格</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年需求量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1</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Cr12MoV圆钢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Φ35</w:t>
            </w:r>
            <w:r>
              <w:rPr>
                <w:rFonts w:ascii="宋体" w:hAnsi="宋体"/>
                <w:spacing w:val="20"/>
                <w:sz w:val="24"/>
                <w:szCs w:val="24"/>
              </w:rPr>
              <w:t xml:space="preserve"> </w:t>
            </w:r>
            <w:r>
              <w:rPr>
                <w:rFonts w:hint="eastAsia" w:ascii="宋体" w:hAnsi="宋体"/>
                <w:spacing w:val="20"/>
                <w:sz w:val="24"/>
                <w:szCs w:val="24"/>
              </w:rPr>
              <w:t>~Φ220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1600吨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2</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GCr15圆钢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Φ75~Φ200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250吨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3</w:t>
            </w:r>
          </w:p>
        </w:tc>
        <w:tc>
          <w:tcPr>
            <w:tcW w:w="2694" w:type="dxa"/>
          </w:tcPr>
          <w:p>
            <w:pPr>
              <w:spacing w:line="360" w:lineRule="auto"/>
              <w:jc w:val="center"/>
              <w:rPr>
                <w:rFonts w:ascii="宋体" w:hAnsi="宋体"/>
                <w:spacing w:val="20"/>
                <w:sz w:val="24"/>
                <w:szCs w:val="24"/>
              </w:rPr>
            </w:pPr>
            <w:r>
              <w:rPr>
                <w:rFonts w:ascii="宋体" w:hAnsi="宋体"/>
                <w:spacing w:val="20"/>
                <w:sz w:val="24"/>
                <w:szCs w:val="24"/>
              </w:rPr>
              <w:t>2Cr13</w:t>
            </w:r>
            <w:r>
              <w:rPr>
                <w:rFonts w:hint="eastAsia" w:ascii="宋体" w:hAnsi="宋体"/>
                <w:spacing w:val="20"/>
                <w:sz w:val="24"/>
                <w:szCs w:val="24"/>
              </w:rPr>
              <w:t>~4</w:t>
            </w:r>
            <w:r>
              <w:rPr>
                <w:rFonts w:ascii="宋体" w:hAnsi="宋体"/>
                <w:spacing w:val="20"/>
                <w:sz w:val="24"/>
                <w:szCs w:val="24"/>
              </w:rPr>
              <w:t>Cr13</w:t>
            </w:r>
            <w:r>
              <w:rPr>
                <w:rFonts w:hint="eastAsia" w:ascii="宋体" w:hAnsi="宋体"/>
                <w:spacing w:val="20"/>
                <w:sz w:val="24"/>
                <w:szCs w:val="24"/>
              </w:rPr>
              <w:t>圆钢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Φ12~Φ200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lang w:val="en-US" w:eastAsia="zh-CN"/>
              </w:rPr>
              <w:t>100</w:t>
            </w:r>
            <w:r>
              <w:rPr>
                <w:rFonts w:hint="eastAsia" w:ascii="宋体" w:hAnsi="宋体"/>
                <w:spacing w:val="20"/>
                <w:sz w:val="24"/>
                <w:szCs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4</w:t>
            </w:r>
          </w:p>
        </w:tc>
        <w:tc>
          <w:tcPr>
            <w:tcW w:w="2694" w:type="dxa"/>
          </w:tcPr>
          <w:p>
            <w:pPr>
              <w:spacing w:line="360" w:lineRule="auto"/>
              <w:jc w:val="center"/>
              <w:rPr>
                <w:rFonts w:ascii="宋体" w:hAnsi="宋体"/>
                <w:spacing w:val="20"/>
                <w:sz w:val="24"/>
                <w:szCs w:val="24"/>
              </w:rPr>
            </w:pPr>
            <w:r>
              <w:rPr>
                <w:rFonts w:ascii="宋体" w:hAnsi="宋体"/>
                <w:spacing w:val="20"/>
                <w:sz w:val="24"/>
                <w:szCs w:val="24"/>
              </w:rPr>
              <w:t>45#</w:t>
            </w:r>
            <w:r>
              <w:rPr>
                <w:rFonts w:hint="eastAsia" w:ascii="宋体" w:hAnsi="宋体"/>
                <w:spacing w:val="20"/>
                <w:sz w:val="24"/>
                <w:szCs w:val="24"/>
              </w:rPr>
              <w:t>圆钢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Φ7.5~Φ210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5</w:t>
            </w:r>
          </w:p>
        </w:tc>
        <w:tc>
          <w:tcPr>
            <w:tcW w:w="2694" w:type="dxa"/>
          </w:tcPr>
          <w:p>
            <w:pPr>
              <w:spacing w:line="360" w:lineRule="auto"/>
              <w:jc w:val="center"/>
              <w:rPr>
                <w:rFonts w:ascii="宋体" w:hAnsi="宋体"/>
                <w:spacing w:val="20"/>
                <w:sz w:val="24"/>
                <w:szCs w:val="24"/>
              </w:rPr>
            </w:pPr>
            <w:r>
              <w:rPr>
                <w:rFonts w:ascii="宋体" w:hAnsi="宋体"/>
                <w:spacing w:val="20"/>
                <w:sz w:val="24"/>
                <w:szCs w:val="24"/>
              </w:rPr>
              <w:t>40Cr</w:t>
            </w:r>
            <w:r>
              <w:rPr>
                <w:rFonts w:hint="eastAsia" w:ascii="宋体" w:hAnsi="宋体"/>
                <w:spacing w:val="20"/>
                <w:sz w:val="24"/>
                <w:szCs w:val="24"/>
              </w:rPr>
              <w:t>圆钢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Φ14~Φ260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w:t>
            </w:r>
            <w:r>
              <w:rPr>
                <w:rFonts w:hint="eastAsia" w:ascii="宋体" w:hAnsi="宋体"/>
                <w:spacing w:val="20"/>
                <w:sz w:val="24"/>
                <w:szCs w:val="24"/>
                <w:lang w:val="en-US" w:eastAsia="zh-CN"/>
              </w:rPr>
              <w:t>5</w:t>
            </w:r>
            <w:r>
              <w:rPr>
                <w:rFonts w:hint="eastAsia" w:ascii="宋体" w:hAnsi="宋体"/>
                <w:spacing w:val="20"/>
                <w:sz w:val="24"/>
                <w:szCs w:val="24"/>
              </w:rPr>
              <w:t>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6</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45#六角钢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6.3~46</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7</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0Cr18Ni9不锈钢管</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Φ14*2~Φ95*14</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w:t>
            </w:r>
            <w:r>
              <w:rPr>
                <w:rFonts w:hint="eastAsia" w:ascii="宋体" w:hAnsi="宋体"/>
                <w:spacing w:val="20"/>
                <w:sz w:val="24"/>
                <w:szCs w:val="24"/>
                <w:lang w:val="en-US" w:eastAsia="zh-CN"/>
              </w:rPr>
              <w:t>5</w:t>
            </w:r>
            <w:r>
              <w:rPr>
                <w:rFonts w:hint="eastAsia" w:ascii="宋体" w:hAnsi="宋体"/>
                <w:spacing w:val="20"/>
                <w:sz w:val="24"/>
                <w:szCs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8</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20#无缝钢管</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Φ6*1~Φ406*10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300吨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9</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45#钢板、Q235A钢板</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δ1~δ100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600吨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11</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热轧等边角钢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2#~20#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12</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热轧槽钢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5#~40b#</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13</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热轧不等边角钢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2.5/1.6~20/12.5</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14</w:t>
            </w:r>
          </w:p>
        </w:tc>
        <w:tc>
          <w:tcPr>
            <w:tcW w:w="2694" w:type="dxa"/>
          </w:tcPr>
          <w:p>
            <w:pPr>
              <w:spacing w:line="360" w:lineRule="auto"/>
              <w:jc w:val="center"/>
              <w:rPr>
                <w:rFonts w:ascii="宋体" w:hAnsi="宋体"/>
                <w:spacing w:val="20"/>
                <w:sz w:val="24"/>
                <w:szCs w:val="24"/>
              </w:rPr>
            </w:pPr>
            <w:r>
              <w:rPr>
                <w:rFonts w:ascii="宋体" w:hAnsi="宋体"/>
                <w:spacing w:val="20"/>
                <w:sz w:val="24"/>
                <w:szCs w:val="24"/>
              </w:rPr>
              <w:t>2Cr13</w:t>
            </w:r>
            <w:r>
              <w:rPr>
                <w:rFonts w:hint="eastAsia" w:ascii="宋体" w:hAnsi="宋体"/>
                <w:spacing w:val="20"/>
                <w:sz w:val="24"/>
                <w:szCs w:val="24"/>
              </w:rPr>
              <w:t>钢板</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δ1~δ100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15</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NM400割板</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δ1~δ100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50吨</w:t>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hint="eastAsia" w:ascii="宋体" w:hAnsi="宋体"/>
                <w:spacing w:val="20"/>
                <w:sz w:val="24"/>
                <w:szCs w:val="24"/>
              </w:rPr>
            </w:pPr>
            <w:r>
              <w:rPr>
                <w:rFonts w:hint="eastAsia" w:ascii="宋体" w:hAnsi="宋体"/>
                <w:spacing w:val="20"/>
                <w:sz w:val="24"/>
                <w:szCs w:val="24"/>
              </w:rPr>
              <w:t>16</w:t>
            </w:r>
          </w:p>
        </w:tc>
        <w:tc>
          <w:tcPr>
            <w:tcW w:w="2694" w:type="dxa"/>
          </w:tcPr>
          <w:p>
            <w:pPr>
              <w:spacing w:line="360" w:lineRule="auto"/>
              <w:jc w:val="center"/>
              <w:rPr>
                <w:rFonts w:hint="eastAsia" w:ascii="宋体" w:hAnsi="宋体"/>
                <w:spacing w:val="20"/>
                <w:sz w:val="24"/>
                <w:szCs w:val="24"/>
              </w:rPr>
            </w:pPr>
            <w:r>
              <w:rPr>
                <w:rFonts w:hint="eastAsia" w:ascii="宋体" w:hAnsi="宋体"/>
                <w:spacing w:val="20"/>
                <w:sz w:val="24"/>
                <w:szCs w:val="24"/>
              </w:rPr>
              <w:t>Q235A割板</w:t>
            </w:r>
          </w:p>
        </w:tc>
        <w:tc>
          <w:tcPr>
            <w:tcW w:w="2881" w:type="dxa"/>
          </w:tcPr>
          <w:p>
            <w:pPr>
              <w:spacing w:line="360" w:lineRule="auto"/>
              <w:jc w:val="center"/>
              <w:rPr>
                <w:rFonts w:hint="eastAsia" w:ascii="宋体" w:hAnsi="宋体"/>
                <w:spacing w:val="20"/>
                <w:sz w:val="24"/>
                <w:szCs w:val="24"/>
              </w:rPr>
            </w:pPr>
            <w:r>
              <w:rPr>
                <w:rFonts w:hint="eastAsia" w:ascii="宋体" w:hAnsi="宋体"/>
                <w:spacing w:val="20"/>
                <w:sz w:val="24"/>
                <w:szCs w:val="24"/>
              </w:rPr>
              <w:t>δ65~δ200</w:t>
            </w:r>
          </w:p>
        </w:tc>
        <w:tc>
          <w:tcPr>
            <w:tcW w:w="2976" w:type="dxa"/>
          </w:tcPr>
          <w:p>
            <w:pPr>
              <w:spacing w:line="360" w:lineRule="auto"/>
              <w:jc w:val="center"/>
              <w:rPr>
                <w:rFonts w:hint="eastAsia" w:ascii="宋体" w:hAnsi="宋体"/>
                <w:spacing w:val="20"/>
                <w:sz w:val="24"/>
                <w:szCs w:val="24"/>
              </w:rPr>
            </w:pPr>
            <w:r>
              <w:rPr>
                <w:rFonts w:hint="eastAsia" w:ascii="宋体" w:hAnsi="宋体"/>
                <w:spacing w:val="20"/>
                <w:sz w:val="24"/>
                <w:szCs w:val="24"/>
              </w:rPr>
              <w:t>50吨</w:t>
            </w:r>
          </w:p>
        </w:tc>
      </w:tr>
    </w:tbl>
    <w:p>
      <w:pPr>
        <w:spacing w:line="360" w:lineRule="auto"/>
        <w:rPr>
          <w:rFonts w:ascii="宋体" w:hAnsi="宋体"/>
          <w:spacing w:val="20"/>
          <w:sz w:val="24"/>
          <w:szCs w:val="24"/>
        </w:rPr>
      </w:pPr>
    </w:p>
    <w:p>
      <w:pPr>
        <w:spacing w:line="360" w:lineRule="auto"/>
        <w:rPr>
          <w:rFonts w:ascii="宋体" w:hAnsi="宋体"/>
          <w:spacing w:val="20"/>
          <w:sz w:val="24"/>
          <w:szCs w:val="24"/>
        </w:rPr>
      </w:pPr>
      <w:r>
        <w:rPr>
          <w:rFonts w:hint="eastAsia" w:ascii="宋体" w:hAnsi="宋体"/>
          <w:spacing w:val="20"/>
          <w:sz w:val="24"/>
          <w:szCs w:val="24"/>
        </w:rPr>
        <w:t>6.2物资采购要求</w:t>
      </w:r>
    </w:p>
    <w:p>
      <w:pPr>
        <w:spacing w:line="360" w:lineRule="auto"/>
        <w:rPr>
          <w:rFonts w:ascii="宋体" w:hAnsi="宋体"/>
          <w:spacing w:val="20"/>
          <w:sz w:val="24"/>
          <w:szCs w:val="24"/>
        </w:rPr>
      </w:pPr>
      <w:r>
        <w:rPr>
          <w:rFonts w:hint="eastAsia" w:ascii="宋体" w:hAnsi="宋体"/>
          <w:spacing w:val="20"/>
          <w:sz w:val="24"/>
          <w:szCs w:val="24"/>
        </w:rPr>
        <w:t>6.2.1所提供的物资到厂必须按照品种、规格分类包装好，随货附有合格证、质量保证书、送货明细单等资料。</w:t>
      </w:r>
    </w:p>
    <w:p>
      <w:pPr>
        <w:spacing w:line="360" w:lineRule="auto"/>
        <w:rPr>
          <w:rFonts w:ascii="宋体" w:hAnsi="宋体"/>
          <w:spacing w:val="20"/>
          <w:sz w:val="24"/>
          <w:szCs w:val="24"/>
        </w:rPr>
      </w:pPr>
      <w:r>
        <w:rPr>
          <w:rFonts w:hint="eastAsia" w:ascii="宋体" w:hAnsi="宋体"/>
          <w:spacing w:val="20"/>
          <w:sz w:val="24"/>
          <w:szCs w:val="24"/>
        </w:rPr>
        <w:t>6.2.2所有提供的物资必须符合国标及我方使用要求。</w:t>
      </w:r>
    </w:p>
    <w:sectPr>
      <w:pgSz w:w="11907" w:h="16840"/>
      <w:pgMar w:top="1418" w:right="1196" w:bottom="851" w:left="1701" w:header="851" w:footer="56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kern w:val="0"/>
      </w:rPr>
      <w:t xml:space="preserve">第 </w:t>
    </w:r>
    <w:r>
      <w:rPr>
        <w:kern w:val="0"/>
      </w:rPr>
      <w:fldChar w:fldCharType="begin"/>
    </w:r>
    <w:r>
      <w:rPr>
        <w:kern w:val="0"/>
      </w:rPr>
      <w:instrText xml:space="preserve"> PAGE </w:instrText>
    </w:r>
    <w:r>
      <w:rPr>
        <w:kern w:val="0"/>
      </w:rPr>
      <w:fldChar w:fldCharType="separate"/>
    </w:r>
    <w:r>
      <w:rPr>
        <w:kern w:val="0"/>
      </w:rPr>
      <w:t>7</w:t>
    </w:r>
    <w:r>
      <w:rPr>
        <w:kern w:val="0"/>
      </w:rPr>
      <w:fldChar w:fldCharType="end"/>
    </w:r>
    <w:r>
      <w:rPr>
        <w:rFonts w:hint="eastAsia"/>
        <w:kern w:val="0"/>
      </w:rPr>
      <w:t xml:space="preserve"> 页共7页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color w:val="4F81BD"/>
        <w:szCs w:val="18"/>
      </w:rPr>
    </w:pPr>
    <w:r>
      <w:rPr>
        <w:rFonts w:hint="eastAsia"/>
        <w:color w:val="4F81BD"/>
        <w:szCs w:val="18"/>
      </w:rPr>
      <w:t>合肥东方节能科技有限公司                                                               招标采购文件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宋体" w:hAnsi="宋体"/>
        <w:color w:val="4F81BD"/>
        <w:kern w:val="0"/>
        <w:szCs w:val="18"/>
      </w:rPr>
    </w:pPr>
    <w:r>
      <w:rPr>
        <w:rFonts w:hint="eastAsia"/>
        <w:color w:val="4F81BD"/>
      </w:rPr>
      <w:t xml:space="preserve">合肥东方节能科技有限公司                                                               </w:t>
    </w:r>
    <w:r>
      <w:rPr>
        <w:rFonts w:hint="eastAsia" w:ascii="宋体" w:hAnsi="宋体"/>
        <w:color w:val="4F81BD"/>
        <w:kern w:val="0"/>
        <w:szCs w:val="18"/>
      </w:rPr>
      <w:t>招标采购文件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264"/>
    <w:multiLevelType w:val="multilevel"/>
    <w:tmpl w:val="026E5264"/>
    <w:lvl w:ilvl="0" w:tentative="0">
      <w:start w:val="1"/>
      <w:numFmt w:val="chineseCountingThousand"/>
      <w:pStyle w:val="40"/>
      <w:suff w:val="space"/>
      <w:lvlText w:val="第%1章"/>
      <w:lvlJc w:val="left"/>
      <w:pPr>
        <w:ind w:left="2240" w:firstLine="0"/>
      </w:pPr>
      <w:rPr>
        <w:rFonts w:hint="eastAsia"/>
      </w:rPr>
    </w:lvl>
    <w:lvl w:ilvl="1" w:tentative="0">
      <w:start w:val="1"/>
      <w:numFmt w:val="decimal"/>
      <w:pStyle w:val="39"/>
      <w:isLgl/>
      <w:suff w:val="space"/>
      <w:lvlText w:val="%1.%2"/>
      <w:lvlJc w:val="left"/>
      <w:pPr>
        <w:ind w:left="765" w:hanging="567"/>
      </w:pPr>
      <w:rPr>
        <w:rFonts w:hint="eastAsia"/>
      </w:rPr>
    </w:lvl>
    <w:lvl w:ilvl="2" w:tentative="0">
      <w:start w:val="1"/>
      <w:numFmt w:val="decimal"/>
      <w:pStyle w:val="41"/>
      <w:isLgl/>
      <w:suff w:val="space"/>
      <w:lvlText w:val="%1.%2.%3"/>
      <w:lvlJc w:val="left"/>
      <w:pPr>
        <w:ind w:left="707" w:hanging="567"/>
      </w:pPr>
      <w:rPr>
        <w:rFonts w:hint="eastAsia"/>
        <w:color w:val="auto"/>
      </w:rPr>
    </w:lvl>
    <w:lvl w:ilvl="3" w:tentative="0">
      <w:start w:val="1"/>
      <w:numFmt w:val="decimal"/>
      <w:pStyle w:val="42"/>
      <w:isLgl/>
      <w:suff w:val="space"/>
      <w:lvlText w:val="%1.%2.%3.%4"/>
      <w:lvlJc w:val="left"/>
      <w:pPr>
        <w:ind w:left="2108" w:hanging="708"/>
      </w:pPr>
      <w:rPr>
        <w:rFonts w:hint="eastAsia"/>
      </w:rPr>
    </w:lvl>
    <w:lvl w:ilvl="4" w:tentative="0">
      <w:start w:val="1"/>
      <w:numFmt w:val="decimal"/>
      <w:lvlText w:val="%1.%2.%3.%4.%5"/>
      <w:lvlJc w:val="left"/>
      <w:pPr>
        <w:tabs>
          <w:tab w:val="left" w:pos="2554"/>
        </w:tabs>
        <w:ind w:left="2324" w:hanging="850"/>
      </w:pPr>
      <w:rPr>
        <w:rFonts w:hint="eastAsia"/>
      </w:rPr>
    </w:lvl>
    <w:lvl w:ilvl="5" w:tentative="0">
      <w:start w:val="1"/>
      <w:numFmt w:val="decimal"/>
      <w:lvlText w:val="%1.%2.%3.%4.%5.%6"/>
      <w:lvlJc w:val="left"/>
      <w:pPr>
        <w:tabs>
          <w:tab w:val="left" w:pos="3339"/>
        </w:tabs>
        <w:ind w:left="3033" w:hanging="1134"/>
      </w:pPr>
      <w:rPr>
        <w:rFonts w:hint="eastAsia"/>
      </w:rPr>
    </w:lvl>
    <w:lvl w:ilvl="6" w:tentative="0">
      <w:start w:val="1"/>
      <w:numFmt w:val="decimal"/>
      <w:lvlText w:val="%1.%2.%3.%4.%5.%6.%7"/>
      <w:lvlJc w:val="left"/>
      <w:pPr>
        <w:tabs>
          <w:tab w:val="left" w:pos="3764"/>
        </w:tabs>
        <w:ind w:left="3600" w:hanging="1276"/>
      </w:pPr>
      <w:rPr>
        <w:rFonts w:hint="eastAsia"/>
      </w:rPr>
    </w:lvl>
    <w:lvl w:ilvl="7" w:tentative="0">
      <w:start w:val="1"/>
      <w:numFmt w:val="decimal"/>
      <w:lvlText w:val="%1.%2.%3.%4.%5.%6.%7.%8"/>
      <w:lvlJc w:val="left"/>
      <w:pPr>
        <w:tabs>
          <w:tab w:val="left" w:pos="4549"/>
        </w:tabs>
        <w:ind w:left="4167" w:hanging="1418"/>
      </w:pPr>
      <w:rPr>
        <w:rFonts w:hint="eastAsia"/>
      </w:rPr>
    </w:lvl>
    <w:lvl w:ilvl="8" w:tentative="0">
      <w:start w:val="1"/>
      <w:numFmt w:val="decimal"/>
      <w:lvlText w:val="%1.%2.%3.%4.%5.%6.%7.%8.%9"/>
      <w:lvlJc w:val="left"/>
      <w:pPr>
        <w:tabs>
          <w:tab w:val="left" w:pos="4975"/>
        </w:tabs>
        <w:ind w:left="4875" w:hanging="1700"/>
      </w:pPr>
      <w:rPr>
        <w:rFonts w:hint="eastAsia"/>
      </w:rPr>
    </w:lvl>
  </w:abstractNum>
  <w:abstractNum w:abstractNumId="1">
    <w:nsid w:val="20F347B8"/>
    <w:multiLevelType w:val="multilevel"/>
    <w:tmpl w:val="20F347B8"/>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44121AA6"/>
    <w:multiLevelType w:val="multilevel"/>
    <w:tmpl w:val="44121AA6"/>
    <w:lvl w:ilvl="0" w:tentative="0">
      <w:start w:val="1"/>
      <w:numFmt w:val="decimal"/>
      <w:pStyle w:val="47"/>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5"/>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rsids>
    <w:rsidRoot w:val="00172A27"/>
    <w:rsid w:val="00000E3D"/>
    <w:rsid w:val="0000115F"/>
    <w:rsid w:val="00001F2B"/>
    <w:rsid w:val="00002031"/>
    <w:rsid w:val="0000275C"/>
    <w:rsid w:val="00002E59"/>
    <w:rsid w:val="00005D5F"/>
    <w:rsid w:val="000069A6"/>
    <w:rsid w:val="0000793D"/>
    <w:rsid w:val="000079DB"/>
    <w:rsid w:val="00010782"/>
    <w:rsid w:val="00010DFA"/>
    <w:rsid w:val="00010FE7"/>
    <w:rsid w:val="00011761"/>
    <w:rsid w:val="00011797"/>
    <w:rsid w:val="00012EA0"/>
    <w:rsid w:val="00013E65"/>
    <w:rsid w:val="00014AED"/>
    <w:rsid w:val="00015C65"/>
    <w:rsid w:val="00016069"/>
    <w:rsid w:val="00016645"/>
    <w:rsid w:val="00016861"/>
    <w:rsid w:val="00016E74"/>
    <w:rsid w:val="00016F93"/>
    <w:rsid w:val="00017E42"/>
    <w:rsid w:val="000203A4"/>
    <w:rsid w:val="000221E3"/>
    <w:rsid w:val="00022F0A"/>
    <w:rsid w:val="00023BD0"/>
    <w:rsid w:val="00023FDE"/>
    <w:rsid w:val="00024019"/>
    <w:rsid w:val="00026879"/>
    <w:rsid w:val="00026E48"/>
    <w:rsid w:val="00027386"/>
    <w:rsid w:val="000307DE"/>
    <w:rsid w:val="00031FF9"/>
    <w:rsid w:val="000320DF"/>
    <w:rsid w:val="0003301D"/>
    <w:rsid w:val="00033753"/>
    <w:rsid w:val="00034ED7"/>
    <w:rsid w:val="00036C33"/>
    <w:rsid w:val="00036E30"/>
    <w:rsid w:val="00037829"/>
    <w:rsid w:val="000406B2"/>
    <w:rsid w:val="00041169"/>
    <w:rsid w:val="00041512"/>
    <w:rsid w:val="00041924"/>
    <w:rsid w:val="00041DDE"/>
    <w:rsid w:val="000423F9"/>
    <w:rsid w:val="00042B80"/>
    <w:rsid w:val="00043075"/>
    <w:rsid w:val="000436EB"/>
    <w:rsid w:val="00043FD3"/>
    <w:rsid w:val="0004462A"/>
    <w:rsid w:val="0004547D"/>
    <w:rsid w:val="000454EE"/>
    <w:rsid w:val="000460CD"/>
    <w:rsid w:val="0004699D"/>
    <w:rsid w:val="00047651"/>
    <w:rsid w:val="00047BCF"/>
    <w:rsid w:val="00047DA7"/>
    <w:rsid w:val="00047DB7"/>
    <w:rsid w:val="00047E43"/>
    <w:rsid w:val="00050E0C"/>
    <w:rsid w:val="00051FDB"/>
    <w:rsid w:val="0005221A"/>
    <w:rsid w:val="00052934"/>
    <w:rsid w:val="000529D0"/>
    <w:rsid w:val="000543ED"/>
    <w:rsid w:val="00054C41"/>
    <w:rsid w:val="00054CBF"/>
    <w:rsid w:val="000551C5"/>
    <w:rsid w:val="00055278"/>
    <w:rsid w:val="00055337"/>
    <w:rsid w:val="000554C2"/>
    <w:rsid w:val="00055CB9"/>
    <w:rsid w:val="0005689E"/>
    <w:rsid w:val="00056AB6"/>
    <w:rsid w:val="0005766D"/>
    <w:rsid w:val="0006024D"/>
    <w:rsid w:val="000604B1"/>
    <w:rsid w:val="00060E96"/>
    <w:rsid w:val="00061839"/>
    <w:rsid w:val="00061908"/>
    <w:rsid w:val="000621A0"/>
    <w:rsid w:val="0006226E"/>
    <w:rsid w:val="0006260B"/>
    <w:rsid w:val="0006373D"/>
    <w:rsid w:val="00063AD1"/>
    <w:rsid w:val="00063D68"/>
    <w:rsid w:val="00064787"/>
    <w:rsid w:val="00064790"/>
    <w:rsid w:val="000656D1"/>
    <w:rsid w:val="00065810"/>
    <w:rsid w:val="00065B71"/>
    <w:rsid w:val="00066AD1"/>
    <w:rsid w:val="00067236"/>
    <w:rsid w:val="0006761B"/>
    <w:rsid w:val="0007115F"/>
    <w:rsid w:val="000714A7"/>
    <w:rsid w:val="00071AA1"/>
    <w:rsid w:val="00072359"/>
    <w:rsid w:val="000738C4"/>
    <w:rsid w:val="00073AEE"/>
    <w:rsid w:val="000742BD"/>
    <w:rsid w:val="00074850"/>
    <w:rsid w:val="000750A7"/>
    <w:rsid w:val="00076318"/>
    <w:rsid w:val="00076BE0"/>
    <w:rsid w:val="00076CDF"/>
    <w:rsid w:val="00076CF1"/>
    <w:rsid w:val="00076F91"/>
    <w:rsid w:val="00077487"/>
    <w:rsid w:val="00080180"/>
    <w:rsid w:val="000802D6"/>
    <w:rsid w:val="00080F7B"/>
    <w:rsid w:val="000810BF"/>
    <w:rsid w:val="0008231E"/>
    <w:rsid w:val="000834A2"/>
    <w:rsid w:val="0008487C"/>
    <w:rsid w:val="00085BCC"/>
    <w:rsid w:val="000862A2"/>
    <w:rsid w:val="000862F3"/>
    <w:rsid w:val="00086963"/>
    <w:rsid w:val="00086DD4"/>
    <w:rsid w:val="00086FEF"/>
    <w:rsid w:val="0008753E"/>
    <w:rsid w:val="00090A09"/>
    <w:rsid w:val="00090BA7"/>
    <w:rsid w:val="00090CD2"/>
    <w:rsid w:val="00090D1D"/>
    <w:rsid w:val="00090D4A"/>
    <w:rsid w:val="00090F9D"/>
    <w:rsid w:val="000914DC"/>
    <w:rsid w:val="000937A6"/>
    <w:rsid w:val="00093A62"/>
    <w:rsid w:val="00093C60"/>
    <w:rsid w:val="00093CE4"/>
    <w:rsid w:val="0009682A"/>
    <w:rsid w:val="00096F18"/>
    <w:rsid w:val="00097569"/>
    <w:rsid w:val="00097585"/>
    <w:rsid w:val="000A004D"/>
    <w:rsid w:val="000A12A4"/>
    <w:rsid w:val="000A1416"/>
    <w:rsid w:val="000A1FB4"/>
    <w:rsid w:val="000A2D48"/>
    <w:rsid w:val="000A31F9"/>
    <w:rsid w:val="000A33BD"/>
    <w:rsid w:val="000A390F"/>
    <w:rsid w:val="000A50D1"/>
    <w:rsid w:val="000A6412"/>
    <w:rsid w:val="000A77E2"/>
    <w:rsid w:val="000A78A5"/>
    <w:rsid w:val="000A7985"/>
    <w:rsid w:val="000A7A66"/>
    <w:rsid w:val="000B03A5"/>
    <w:rsid w:val="000B0F7F"/>
    <w:rsid w:val="000B2652"/>
    <w:rsid w:val="000B2B04"/>
    <w:rsid w:val="000B35A1"/>
    <w:rsid w:val="000B35D9"/>
    <w:rsid w:val="000B452B"/>
    <w:rsid w:val="000B4585"/>
    <w:rsid w:val="000B4A65"/>
    <w:rsid w:val="000B4C32"/>
    <w:rsid w:val="000B539F"/>
    <w:rsid w:val="000B55B1"/>
    <w:rsid w:val="000B5704"/>
    <w:rsid w:val="000B5AA9"/>
    <w:rsid w:val="000B61EC"/>
    <w:rsid w:val="000B6432"/>
    <w:rsid w:val="000B6D63"/>
    <w:rsid w:val="000B7544"/>
    <w:rsid w:val="000B7643"/>
    <w:rsid w:val="000C0029"/>
    <w:rsid w:val="000C00C2"/>
    <w:rsid w:val="000C02A0"/>
    <w:rsid w:val="000C09B1"/>
    <w:rsid w:val="000C2684"/>
    <w:rsid w:val="000C2BF7"/>
    <w:rsid w:val="000C4337"/>
    <w:rsid w:val="000C5CAA"/>
    <w:rsid w:val="000C5E4F"/>
    <w:rsid w:val="000C717E"/>
    <w:rsid w:val="000D17E2"/>
    <w:rsid w:val="000D2C71"/>
    <w:rsid w:val="000D2CDC"/>
    <w:rsid w:val="000D513D"/>
    <w:rsid w:val="000D5539"/>
    <w:rsid w:val="000D55F9"/>
    <w:rsid w:val="000D5EB7"/>
    <w:rsid w:val="000D5F79"/>
    <w:rsid w:val="000D68D5"/>
    <w:rsid w:val="000D6F38"/>
    <w:rsid w:val="000D7031"/>
    <w:rsid w:val="000D7B65"/>
    <w:rsid w:val="000E22FC"/>
    <w:rsid w:val="000E2BCD"/>
    <w:rsid w:val="000E2F8B"/>
    <w:rsid w:val="000E2FD2"/>
    <w:rsid w:val="000E3915"/>
    <w:rsid w:val="000E421B"/>
    <w:rsid w:val="000E7705"/>
    <w:rsid w:val="000F0493"/>
    <w:rsid w:val="000F071A"/>
    <w:rsid w:val="000F081D"/>
    <w:rsid w:val="000F1A48"/>
    <w:rsid w:val="000F2642"/>
    <w:rsid w:val="000F2800"/>
    <w:rsid w:val="000F2DA5"/>
    <w:rsid w:val="000F30AD"/>
    <w:rsid w:val="000F4CE3"/>
    <w:rsid w:val="000F54A0"/>
    <w:rsid w:val="000F59E0"/>
    <w:rsid w:val="000F5E94"/>
    <w:rsid w:val="000F6078"/>
    <w:rsid w:val="000F6329"/>
    <w:rsid w:val="000F6FF5"/>
    <w:rsid w:val="000F7B45"/>
    <w:rsid w:val="00100680"/>
    <w:rsid w:val="001007C8"/>
    <w:rsid w:val="00100E40"/>
    <w:rsid w:val="0010155B"/>
    <w:rsid w:val="00102278"/>
    <w:rsid w:val="0010410D"/>
    <w:rsid w:val="001052FB"/>
    <w:rsid w:val="00105454"/>
    <w:rsid w:val="001060DE"/>
    <w:rsid w:val="0010662E"/>
    <w:rsid w:val="0010672F"/>
    <w:rsid w:val="00106D19"/>
    <w:rsid w:val="00107633"/>
    <w:rsid w:val="00110058"/>
    <w:rsid w:val="00110B39"/>
    <w:rsid w:val="001111BA"/>
    <w:rsid w:val="00111E09"/>
    <w:rsid w:val="001125E2"/>
    <w:rsid w:val="001132EA"/>
    <w:rsid w:val="00113838"/>
    <w:rsid w:val="001140B2"/>
    <w:rsid w:val="00114640"/>
    <w:rsid w:val="00114FB7"/>
    <w:rsid w:val="00115B46"/>
    <w:rsid w:val="001166A0"/>
    <w:rsid w:val="00117414"/>
    <w:rsid w:val="00121296"/>
    <w:rsid w:val="0012204B"/>
    <w:rsid w:val="0012379A"/>
    <w:rsid w:val="00124AE1"/>
    <w:rsid w:val="00125A92"/>
    <w:rsid w:val="00125E88"/>
    <w:rsid w:val="0012616F"/>
    <w:rsid w:val="0012625C"/>
    <w:rsid w:val="00126667"/>
    <w:rsid w:val="0013030E"/>
    <w:rsid w:val="001309F1"/>
    <w:rsid w:val="00130CA1"/>
    <w:rsid w:val="0013182C"/>
    <w:rsid w:val="00131DD1"/>
    <w:rsid w:val="0013269F"/>
    <w:rsid w:val="00132C62"/>
    <w:rsid w:val="00132CE4"/>
    <w:rsid w:val="0013300B"/>
    <w:rsid w:val="00133943"/>
    <w:rsid w:val="00133B9A"/>
    <w:rsid w:val="00134B0C"/>
    <w:rsid w:val="00137048"/>
    <w:rsid w:val="001372E8"/>
    <w:rsid w:val="001401ED"/>
    <w:rsid w:val="00141C27"/>
    <w:rsid w:val="001435FA"/>
    <w:rsid w:val="00143DF7"/>
    <w:rsid w:val="001444CE"/>
    <w:rsid w:val="0014578E"/>
    <w:rsid w:val="001457D7"/>
    <w:rsid w:val="00145E55"/>
    <w:rsid w:val="00146383"/>
    <w:rsid w:val="001467F4"/>
    <w:rsid w:val="00147208"/>
    <w:rsid w:val="0015011E"/>
    <w:rsid w:val="00152942"/>
    <w:rsid w:val="0015302B"/>
    <w:rsid w:val="001533AD"/>
    <w:rsid w:val="001537A6"/>
    <w:rsid w:val="0015397C"/>
    <w:rsid w:val="00153980"/>
    <w:rsid w:val="00153992"/>
    <w:rsid w:val="00154327"/>
    <w:rsid w:val="00154C1D"/>
    <w:rsid w:val="00155071"/>
    <w:rsid w:val="00155D9C"/>
    <w:rsid w:val="001561DA"/>
    <w:rsid w:val="00157456"/>
    <w:rsid w:val="00157497"/>
    <w:rsid w:val="001604C5"/>
    <w:rsid w:val="0016093A"/>
    <w:rsid w:val="0016224B"/>
    <w:rsid w:val="00162792"/>
    <w:rsid w:val="00162AF6"/>
    <w:rsid w:val="00162B7C"/>
    <w:rsid w:val="0016312F"/>
    <w:rsid w:val="00164FE2"/>
    <w:rsid w:val="0016590E"/>
    <w:rsid w:val="00166361"/>
    <w:rsid w:val="0016645F"/>
    <w:rsid w:val="0016751C"/>
    <w:rsid w:val="00167B73"/>
    <w:rsid w:val="00167E83"/>
    <w:rsid w:val="001705DA"/>
    <w:rsid w:val="00170C5B"/>
    <w:rsid w:val="00171F0A"/>
    <w:rsid w:val="00172056"/>
    <w:rsid w:val="0017259F"/>
    <w:rsid w:val="00172A27"/>
    <w:rsid w:val="00172A6A"/>
    <w:rsid w:val="00172E74"/>
    <w:rsid w:val="00173470"/>
    <w:rsid w:val="00173F0C"/>
    <w:rsid w:val="00174454"/>
    <w:rsid w:val="00174911"/>
    <w:rsid w:val="00174E09"/>
    <w:rsid w:val="0017540A"/>
    <w:rsid w:val="00176CF2"/>
    <w:rsid w:val="001773BB"/>
    <w:rsid w:val="00180588"/>
    <w:rsid w:val="00180650"/>
    <w:rsid w:val="00180C66"/>
    <w:rsid w:val="00180FE0"/>
    <w:rsid w:val="001812F9"/>
    <w:rsid w:val="00181F8C"/>
    <w:rsid w:val="001822DE"/>
    <w:rsid w:val="00183BCC"/>
    <w:rsid w:val="001860E4"/>
    <w:rsid w:val="001879F3"/>
    <w:rsid w:val="0019024F"/>
    <w:rsid w:val="0019031E"/>
    <w:rsid w:val="00190A47"/>
    <w:rsid w:val="0019126F"/>
    <w:rsid w:val="0019127B"/>
    <w:rsid w:val="00191318"/>
    <w:rsid w:val="001915AE"/>
    <w:rsid w:val="00191C8C"/>
    <w:rsid w:val="00192110"/>
    <w:rsid w:val="001935BE"/>
    <w:rsid w:val="00193EFA"/>
    <w:rsid w:val="00194AB5"/>
    <w:rsid w:val="00194D0C"/>
    <w:rsid w:val="0019514E"/>
    <w:rsid w:val="001959DE"/>
    <w:rsid w:val="00195BCC"/>
    <w:rsid w:val="00196029"/>
    <w:rsid w:val="00196F40"/>
    <w:rsid w:val="00197204"/>
    <w:rsid w:val="00197A71"/>
    <w:rsid w:val="001A0A7B"/>
    <w:rsid w:val="001A192C"/>
    <w:rsid w:val="001A2209"/>
    <w:rsid w:val="001A2384"/>
    <w:rsid w:val="001A24FE"/>
    <w:rsid w:val="001A37F0"/>
    <w:rsid w:val="001A3D1F"/>
    <w:rsid w:val="001A4ECE"/>
    <w:rsid w:val="001A529E"/>
    <w:rsid w:val="001A5AF5"/>
    <w:rsid w:val="001A64DB"/>
    <w:rsid w:val="001A7199"/>
    <w:rsid w:val="001A74BD"/>
    <w:rsid w:val="001B13C6"/>
    <w:rsid w:val="001B2623"/>
    <w:rsid w:val="001B31E0"/>
    <w:rsid w:val="001B3D81"/>
    <w:rsid w:val="001B3FC3"/>
    <w:rsid w:val="001B4808"/>
    <w:rsid w:val="001B5B3D"/>
    <w:rsid w:val="001B5D57"/>
    <w:rsid w:val="001B7527"/>
    <w:rsid w:val="001B7A44"/>
    <w:rsid w:val="001B7AFB"/>
    <w:rsid w:val="001C06C2"/>
    <w:rsid w:val="001C0BA8"/>
    <w:rsid w:val="001C16CC"/>
    <w:rsid w:val="001C1E37"/>
    <w:rsid w:val="001C425F"/>
    <w:rsid w:val="001C6B0E"/>
    <w:rsid w:val="001C6DE0"/>
    <w:rsid w:val="001C6E4C"/>
    <w:rsid w:val="001C7439"/>
    <w:rsid w:val="001C799D"/>
    <w:rsid w:val="001C7A3F"/>
    <w:rsid w:val="001C7F76"/>
    <w:rsid w:val="001D00AC"/>
    <w:rsid w:val="001D00DF"/>
    <w:rsid w:val="001D07C0"/>
    <w:rsid w:val="001D0A68"/>
    <w:rsid w:val="001D1D45"/>
    <w:rsid w:val="001D1DC8"/>
    <w:rsid w:val="001D2781"/>
    <w:rsid w:val="001D3763"/>
    <w:rsid w:val="001D402E"/>
    <w:rsid w:val="001D4E6B"/>
    <w:rsid w:val="001D5966"/>
    <w:rsid w:val="001D765E"/>
    <w:rsid w:val="001E1194"/>
    <w:rsid w:val="001E11A6"/>
    <w:rsid w:val="001E1AC7"/>
    <w:rsid w:val="001E1F6C"/>
    <w:rsid w:val="001E2216"/>
    <w:rsid w:val="001E2783"/>
    <w:rsid w:val="001E39A6"/>
    <w:rsid w:val="001E463B"/>
    <w:rsid w:val="001E5395"/>
    <w:rsid w:val="001E5527"/>
    <w:rsid w:val="001E681C"/>
    <w:rsid w:val="001E7218"/>
    <w:rsid w:val="001E7400"/>
    <w:rsid w:val="001F02CA"/>
    <w:rsid w:val="001F0BE0"/>
    <w:rsid w:val="001F0C35"/>
    <w:rsid w:val="001F18A1"/>
    <w:rsid w:val="001F1A47"/>
    <w:rsid w:val="001F1CED"/>
    <w:rsid w:val="001F2191"/>
    <w:rsid w:val="001F2B8C"/>
    <w:rsid w:val="001F42C8"/>
    <w:rsid w:val="002004B5"/>
    <w:rsid w:val="00200DA1"/>
    <w:rsid w:val="00200E85"/>
    <w:rsid w:val="002033CD"/>
    <w:rsid w:val="002038F1"/>
    <w:rsid w:val="0020391D"/>
    <w:rsid w:val="00203E85"/>
    <w:rsid w:val="00204A5D"/>
    <w:rsid w:val="00206031"/>
    <w:rsid w:val="002060F3"/>
    <w:rsid w:val="00206470"/>
    <w:rsid w:val="00206483"/>
    <w:rsid w:val="0021058A"/>
    <w:rsid w:val="002116AF"/>
    <w:rsid w:val="00213C17"/>
    <w:rsid w:val="00213C40"/>
    <w:rsid w:val="00213FD0"/>
    <w:rsid w:val="00214102"/>
    <w:rsid w:val="002147BB"/>
    <w:rsid w:val="00217443"/>
    <w:rsid w:val="00220871"/>
    <w:rsid w:val="002214D8"/>
    <w:rsid w:val="002216F5"/>
    <w:rsid w:val="00221744"/>
    <w:rsid w:val="00222609"/>
    <w:rsid w:val="00222A8E"/>
    <w:rsid w:val="00222ADA"/>
    <w:rsid w:val="00222C4F"/>
    <w:rsid w:val="00222CAC"/>
    <w:rsid w:val="00223ABC"/>
    <w:rsid w:val="00224C63"/>
    <w:rsid w:val="00226A59"/>
    <w:rsid w:val="00226F65"/>
    <w:rsid w:val="00227504"/>
    <w:rsid w:val="00227661"/>
    <w:rsid w:val="00231549"/>
    <w:rsid w:val="00232A44"/>
    <w:rsid w:val="0023343E"/>
    <w:rsid w:val="00233D89"/>
    <w:rsid w:val="00233FE7"/>
    <w:rsid w:val="00234945"/>
    <w:rsid w:val="00235AD7"/>
    <w:rsid w:val="00235ADD"/>
    <w:rsid w:val="00236970"/>
    <w:rsid w:val="0024082E"/>
    <w:rsid w:val="00240A03"/>
    <w:rsid w:val="0024124D"/>
    <w:rsid w:val="002414D9"/>
    <w:rsid w:val="00241A5B"/>
    <w:rsid w:val="0024235D"/>
    <w:rsid w:val="002428CC"/>
    <w:rsid w:val="0024334F"/>
    <w:rsid w:val="00243396"/>
    <w:rsid w:val="0024412F"/>
    <w:rsid w:val="0024431A"/>
    <w:rsid w:val="00244AE3"/>
    <w:rsid w:val="0024528E"/>
    <w:rsid w:val="00245967"/>
    <w:rsid w:val="0024614A"/>
    <w:rsid w:val="00246A90"/>
    <w:rsid w:val="00247636"/>
    <w:rsid w:val="00250A31"/>
    <w:rsid w:val="00250A55"/>
    <w:rsid w:val="00251454"/>
    <w:rsid w:val="00251931"/>
    <w:rsid w:val="00251A71"/>
    <w:rsid w:val="002524C3"/>
    <w:rsid w:val="00252D5D"/>
    <w:rsid w:val="00253748"/>
    <w:rsid w:val="00253B70"/>
    <w:rsid w:val="002544F2"/>
    <w:rsid w:val="002574FD"/>
    <w:rsid w:val="002603A0"/>
    <w:rsid w:val="00260B3A"/>
    <w:rsid w:val="00260B75"/>
    <w:rsid w:val="00261983"/>
    <w:rsid w:val="002620CA"/>
    <w:rsid w:val="0026234D"/>
    <w:rsid w:val="002633DA"/>
    <w:rsid w:val="00264D08"/>
    <w:rsid w:val="00265FAB"/>
    <w:rsid w:val="002668B8"/>
    <w:rsid w:val="002671E2"/>
    <w:rsid w:val="002676F9"/>
    <w:rsid w:val="00267BA9"/>
    <w:rsid w:val="00271259"/>
    <w:rsid w:val="002714DE"/>
    <w:rsid w:val="002719A2"/>
    <w:rsid w:val="00271F19"/>
    <w:rsid w:val="00272086"/>
    <w:rsid w:val="00272B72"/>
    <w:rsid w:val="00272ECD"/>
    <w:rsid w:val="0027349D"/>
    <w:rsid w:val="00273C09"/>
    <w:rsid w:val="00274A5A"/>
    <w:rsid w:val="00274F86"/>
    <w:rsid w:val="002767CF"/>
    <w:rsid w:val="00276E9F"/>
    <w:rsid w:val="00277FCB"/>
    <w:rsid w:val="0028004C"/>
    <w:rsid w:val="0028138E"/>
    <w:rsid w:val="00281911"/>
    <w:rsid w:val="002819DB"/>
    <w:rsid w:val="00282532"/>
    <w:rsid w:val="00283459"/>
    <w:rsid w:val="00283BD6"/>
    <w:rsid w:val="00283F3B"/>
    <w:rsid w:val="00285025"/>
    <w:rsid w:val="00285991"/>
    <w:rsid w:val="00286476"/>
    <w:rsid w:val="00286BFF"/>
    <w:rsid w:val="00290454"/>
    <w:rsid w:val="0029093C"/>
    <w:rsid w:val="0029160A"/>
    <w:rsid w:val="00291A1B"/>
    <w:rsid w:val="00291ABD"/>
    <w:rsid w:val="00292B44"/>
    <w:rsid w:val="00292EC9"/>
    <w:rsid w:val="00293579"/>
    <w:rsid w:val="00293A6D"/>
    <w:rsid w:val="00295348"/>
    <w:rsid w:val="00295A08"/>
    <w:rsid w:val="00295B41"/>
    <w:rsid w:val="00295F68"/>
    <w:rsid w:val="002965FA"/>
    <w:rsid w:val="00297754"/>
    <w:rsid w:val="002A0F9A"/>
    <w:rsid w:val="002A1341"/>
    <w:rsid w:val="002A14D2"/>
    <w:rsid w:val="002A17C6"/>
    <w:rsid w:val="002A1C23"/>
    <w:rsid w:val="002A28E5"/>
    <w:rsid w:val="002A2F0F"/>
    <w:rsid w:val="002A32AA"/>
    <w:rsid w:val="002A3EF9"/>
    <w:rsid w:val="002A420A"/>
    <w:rsid w:val="002A516E"/>
    <w:rsid w:val="002A73F4"/>
    <w:rsid w:val="002B0575"/>
    <w:rsid w:val="002B08C7"/>
    <w:rsid w:val="002B0C3A"/>
    <w:rsid w:val="002B0CC7"/>
    <w:rsid w:val="002B1C24"/>
    <w:rsid w:val="002B31CE"/>
    <w:rsid w:val="002B3D7F"/>
    <w:rsid w:val="002B446F"/>
    <w:rsid w:val="002B4F76"/>
    <w:rsid w:val="002B5B44"/>
    <w:rsid w:val="002B6780"/>
    <w:rsid w:val="002B765F"/>
    <w:rsid w:val="002B7E66"/>
    <w:rsid w:val="002C1159"/>
    <w:rsid w:val="002C14D1"/>
    <w:rsid w:val="002C164E"/>
    <w:rsid w:val="002C16E9"/>
    <w:rsid w:val="002C1AB2"/>
    <w:rsid w:val="002C1E7E"/>
    <w:rsid w:val="002C28C1"/>
    <w:rsid w:val="002C2B7A"/>
    <w:rsid w:val="002C3A3A"/>
    <w:rsid w:val="002C3BE1"/>
    <w:rsid w:val="002C4261"/>
    <w:rsid w:val="002C5E68"/>
    <w:rsid w:val="002C6215"/>
    <w:rsid w:val="002C775C"/>
    <w:rsid w:val="002C77DD"/>
    <w:rsid w:val="002D2AEC"/>
    <w:rsid w:val="002D3057"/>
    <w:rsid w:val="002D3183"/>
    <w:rsid w:val="002D36FB"/>
    <w:rsid w:val="002D4082"/>
    <w:rsid w:val="002D5692"/>
    <w:rsid w:val="002D57F8"/>
    <w:rsid w:val="002D732E"/>
    <w:rsid w:val="002E0675"/>
    <w:rsid w:val="002E0C22"/>
    <w:rsid w:val="002E0D6B"/>
    <w:rsid w:val="002E1417"/>
    <w:rsid w:val="002E1571"/>
    <w:rsid w:val="002E2BD7"/>
    <w:rsid w:val="002E3F2A"/>
    <w:rsid w:val="002E40DD"/>
    <w:rsid w:val="002E4454"/>
    <w:rsid w:val="002E4A39"/>
    <w:rsid w:val="002E578B"/>
    <w:rsid w:val="002E5F14"/>
    <w:rsid w:val="002E6065"/>
    <w:rsid w:val="002E6176"/>
    <w:rsid w:val="002E6D55"/>
    <w:rsid w:val="002E6E28"/>
    <w:rsid w:val="002E70DB"/>
    <w:rsid w:val="002E710B"/>
    <w:rsid w:val="002E7166"/>
    <w:rsid w:val="002E794C"/>
    <w:rsid w:val="002E7D19"/>
    <w:rsid w:val="002E7F01"/>
    <w:rsid w:val="002F0EA3"/>
    <w:rsid w:val="002F1A4F"/>
    <w:rsid w:val="002F2085"/>
    <w:rsid w:val="002F2DDA"/>
    <w:rsid w:val="002F31B6"/>
    <w:rsid w:val="002F3D7E"/>
    <w:rsid w:val="002F42AD"/>
    <w:rsid w:val="002F4FDB"/>
    <w:rsid w:val="002F78B4"/>
    <w:rsid w:val="002F7C34"/>
    <w:rsid w:val="002F7C45"/>
    <w:rsid w:val="00300CDF"/>
    <w:rsid w:val="00300D87"/>
    <w:rsid w:val="00300F42"/>
    <w:rsid w:val="00300F7B"/>
    <w:rsid w:val="00301975"/>
    <w:rsid w:val="003021B7"/>
    <w:rsid w:val="00302F55"/>
    <w:rsid w:val="0030394B"/>
    <w:rsid w:val="00303F13"/>
    <w:rsid w:val="0030540B"/>
    <w:rsid w:val="00305A15"/>
    <w:rsid w:val="0030776A"/>
    <w:rsid w:val="00310723"/>
    <w:rsid w:val="00310A55"/>
    <w:rsid w:val="00311603"/>
    <w:rsid w:val="0031162C"/>
    <w:rsid w:val="00311A0C"/>
    <w:rsid w:val="00312C00"/>
    <w:rsid w:val="00312C1D"/>
    <w:rsid w:val="003142B7"/>
    <w:rsid w:val="00314BA7"/>
    <w:rsid w:val="00316DF5"/>
    <w:rsid w:val="00317999"/>
    <w:rsid w:val="00317D19"/>
    <w:rsid w:val="00320246"/>
    <w:rsid w:val="00320569"/>
    <w:rsid w:val="0032062A"/>
    <w:rsid w:val="003217AC"/>
    <w:rsid w:val="003238E7"/>
    <w:rsid w:val="00323E6E"/>
    <w:rsid w:val="0032460C"/>
    <w:rsid w:val="00326D26"/>
    <w:rsid w:val="00327564"/>
    <w:rsid w:val="0033029F"/>
    <w:rsid w:val="00330FD3"/>
    <w:rsid w:val="00331AB5"/>
    <w:rsid w:val="003320B3"/>
    <w:rsid w:val="003324D0"/>
    <w:rsid w:val="00332A6A"/>
    <w:rsid w:val="00332D40"/>
    <w:rsid w:val="00332E41"/>
    <w:rsid w:val="0033321B"/>
    <w:rsid w:val="00333561"/>
    <w:rsid w:val="00333700"/>
    <w:rsid w:val="00333A9D"/>
    <w:rsid w:val="00335111"/>
    <w:rsid w:val="003358D2"/>
    <w:rsid w:val="00335FE5"/>
    <w:rsid w:val="00336909"/>
    <w:rsid w:val="00336D13"/>
    <w:rsid w:val="00336DD0"/>
    <w:rsid w:val="00340661"/>
    <w:rsid w:val="00340804"/>
    <w:rsid w:val="003418B8"/>
    <w:rsid w:val="00341EF9"/>
    <w:rsid w:val="003420A5"/>
    <w:rsid w:val="00342279"/>
    <w:rsid w:val="003434ED"/>
    <w:rsid w:val="00344BBA"/>
    <w:rsid w:val="0034530C"/>
    <w:rsid w:val="00345611"/>
    <w:rsid w:val="0034572D"/>
    <w:rsid w:val="00345CAB"/>
    <w:rsid w:val="00345E05"/>
    <w:rsid w:val="00345EE6"/>
    <w:rsid w:val="003474FD"/>
    <w:rsid w:val="0034793B"/>
    <w:rsid w:val="00347EB1"/>
    <w:rsid w:val="0035090F"/>
    <w:rsid w:val="00350CC5"/>
    <w:rsid w:val="00350FC6"/>
    <w:rsid w:val="003510B3"/>
    <w:rsid w:val="00351DFC"/>
    <w:rsid w:val="00352EAA"/>
    <w:rsid w:val="00354B8D"/>
    <w:rsid w:val="00355817"/>
    <w:rsid w:val="0035587A"/>
    <w:rsid w:val="003560FC"/>
    <w:rsid w:val="00356245"/>
    <w:rsid w:val="003563F8"/>
    <w:rsid w:val="00357DD6"/>
    <w:rsid w:val="0036034B"/>
    <w:rsid w:val="0036057A"/>
    <w:rsid w:val="00360804"/>
    <w:rsid w:val="00360AFB"/>
    <w:rsid w:val="00363682"/>
    <w:rsid w:val="003644C4"/>
    <w:rsid w:val="0036477C"/>
    <w:rsid w:val="00364EEA"/>
    <w:rsid w:val="00365D91"/>
    <w:rsid w:val="003701AB"/>
    <w:rsid w:val="00370844"/>
    <w:rsid w:val="00371257"/>
    <w:rsid w:val="00372844"/>
    <w:rsid w:val="00372984"/>
    <w:rsid w:val="00373397"/>
    <w:rsid w:val="00373815"/>
    <w:rsid w:val="00373B28"/>
    <w:rsid w:val="00374A34"/>
    <w:rsid w:val="00374CB3"/>
    <w:rsid w:val="003770F8"/>
    <w:rsid w:val="00377AD6"/>
    <w:rsid w:val="00381117"/>
    <w:rsid w:val="00381CF8"/>
    <w:rsid w:val="00382839"/>
    <w:rsid w:val="00382A74"/>
    <w:rsid w:val="00383B87"/>
    <w:rsid w:val="00383C88"/>
    <w:rsid w:val="00384977"/>
    <w:rsid w:val="00385FE7"/>
    <w:rsid w:val="0038635A"/>
    <w:rsid w:val="00386616"/>
    <w:rsid w:val="003903C7"/>
    <w:rsid w:val="003904F5"/>
    <w:rsid w:val="00391265"/>
    <w:rsid w:val="003914A1"/>
    <w:rsid w:val="0039183F"/>
    <w:rsid w:val="00391BA2"/>
    <w:rsid w:val="0039298A"/>
    <w:rsid w:val="00393DC4"/>
    <w:rsid w:val="00394CE7"/>
    <w:rsid w:val="0039582E"/>
    <w:rsid w:val="00396582"/>
    <w:rsid w:val="0039690E"/>
    <w:rsid w:val="00396BBC"/>
    <w:rsid w:val="00396F98"/>
    <w:rsid w:val="0039739B"/>
    <w:rsid w:val="003973A8"/>
    <w:rsid w:val="003A0301"/>
    <w:rsid w:val="003A0692"/>
    <w:rsid w:val="003A1EA6"/>
    <w:rsid w:val="003A23DB"/>
    <w:rsid w:val="003A31F9"/>
    <w:rsid w:val="003A3782"/>
    <w:rsid w:val="003A3BB5"/>
    <w:rsid w:val="003A4852"/>
    <w:rsid w:val="003A6922"/>
    <w:rsid w:val="003A69D6"/>
    <w:rsid w:val="003A7054"/>
    <w:rsid w:val="003A748A"/>
    <w:rsid w:val="003A7F05"/>
    <w:rsid w:val="003B14AD"/>
    <w:rsid w:val="003B349E"/>
    <w:rsid w:val="003B3762"/>
    <w:rsid w:val="003B3ED2"/>
    <w:rsid w:val="003B4915"/>
    <w:rsid w:val="003B49AB"/>
    <w:rsid w:val="003B4C73"/>
    <w:rsid w:val="003B6872"/>
    <w:rsid w:val="003B6E07"/>
    <w:rsid w:val="003C05B2"/>
    <w:rsid w:val="003C138B"/>
    <w:rsid w:val="003C16B9"/>
    <w:rsid w:val="003C286C"/>
    <w:rsid w:val="003C2B9D"/>
    <w:rsid w:val="003C2DA6"/>
    <w:rsid w:val="003C4248"/>
    <w:rsid w:val="003C5A82"/>
    <w:rsid w:val="003C62B3"/>
    <w:rsid w:val="003C72C7"/>
    <w:rsid w:val="003D0319"/>
    <w:rsid w:val="003D11F9"/>
    <w:rsid w:val="003D2CCD"/>
    <w:rsid w:val="003D3211"/>
    <w:rsid w:val="003D4953"/>
    <w:rsid w:val="003D49D2"/>
    <w:rsid w:val="003D6767"/>
    <w:rsid w:val="003D7576"/>
    <w:rsid w:val="003D766D"/>
    <w:rsid w:val="003D7DEB"/>
    <w:rsid w:val="003E0468"/>
    <w:rsid w:val="003E1636"/>
    <w:rsid w:val="003E20F5"/>
    <w:rsid w:val="003E243F"/>
    <w:rsid w:val="003E319A"/>
    <w:rsid w:val="003E3BBB"/>
    <w:rsid w:val="003E4150"/>
    <w:rsid w:val="003E4B5D"/>
    <w:rsid w:val="003E516B"/>
    <w:rsid w:val="003E5441"/>
    <w:rsid w:val="003E6EC8"/>
    <w:rsid w:val="003E75BB"/>
    <w:rsid w:val="003E7A8C"/>
    <w:rsid w:val="003F0C4E"/>
    <w:rsid w:val="003F0D59"/>
    <w:rsid w:val="003F186B"/>
    <w:rsid w:val="003F21C1"/>
    <w:rsid w:val="003F2964"/>
    <w:rsid w:val="003F51A1"/>
    <w:rsid w:val="003F6E17"/>
    <w:rsid w:val="003F6E86"/>
    <w:rsid w:val="003F6E9D"/>
    <w:rsid w:val="003F701A"/>
    <w:rsid w:val="003F7C99"/>
    <w:rsid w:val="003F7EE5"/>
    <w:rsid w:val="004005C3"/>
    <w:rsid w:val="004011C3"/>
    <w:rsid w:val="00402907"/>
    <w:rsid w:val="00402A10"/>
    <w:rsid w:val="00402B59"/>
    <w:rsid w:val="00402DB2"/>
    <w:rsid w:val="004100BE"/>
    <w:rsid w:val="00410AE7"/>
    <w:rsid w:val="004120E9"/>
    <w:rsid w:val="0041238B"/>
    <w:rsid w:val="004126E6"/>
    <w:rsid w:val="00413010"/>
    <w:rsid w:val="004147D3"/>
    <w:rsid w:val="00415365"/>
    <w:rsid w:val="00417760"/>
    <w:rsid w:val="0041789F"/>
    <w:rsid w:val="00417A50"/>
    <w:rsid w:val="004200AE"/>
    <w:rsid w:val="00420F8C"/>
    <w:rsid w:val="00421F4D"/>
    <w:rsid w:val="00424885"/>
    <w:rsid w:val="00424FBF"/>
    <w:rsid w:val="00426517"/>
    <w:rsid w:val="00426615"/>
    <w:rsid w:val="004267D2"/>
    <w:rsid w:val="0042701A"/>
    <w:rsid w:val="004272CC"/>
    <w:rsid w:val="0042790A"/>
    <w:rsid w:val="00427AE3"/>
    <w:rsid w:val="00427B28"/>
    <w:rsid w:val="0043050D"/>
    <w:rsid w:val="0043136B"/>
    <w:rsid w:val="0043148F"/>
    <w:rsid w:val="00431C89"/>
    <w:rsid w:val="00431DE8"/>
    <w:rsid w:val="00432BB0"/>
    <w:rsid w:val="004335CD"/>
    <w:rsid w:val="00433CBC"/>
    <w:rsid w:val="00434954"/>
    <w:rsid w:val="004356E3"/>
    <w:rsid w:val="0043570F"/>
    <w:rsid w:val="00435927"/>
    <w:rsid w:val="004368FA"/>
    <w:rsid w:val="00436A80"/>
    <w:rsid w:val="00437A3B"/>
    <w:rsid w:val="00437B73"/>
    <w:rsid w:val="0044017A"/>
    <w:rsid w:val="004407A8"/>
    <w:rsid w:val="004410A1"/>
    <w:rsid w:val="00441B36"/>
    <w:rsid w:val="00441BC4"/>
    <w:rsid w:val="00441F5D"/>
    <w:rsid w:val="00442C10"/>
    <w:rsid w:val="00442E62"/>
    <w:rsid w:val="00442F8F"/>
    <w:rsid w:val="004431BC"/>
    <w:rsid w:val="004443B0"/>
    <w:rsid w:val="0044526A"/>
    <w:rsid w:val="00446180"/>
    <w:rsid w:val="004468C7"/>
    <w:rsid w:val="00446BE3"/>
    <w:rsid w:val="00450747"/>
    <w:rsid w:val="00450846"/>
    <w:rsid w:val="00450AC0"/>
    <w:rsid w:val="0045122D"/>
    <w:rsid w:val="0045173B"/>
    <w:rsid w:val="00452394"/>
    <w:rsid w:val="00453083"/>
    <w:rsid w:val="00454ECC"/>
    <w:rsid w:val="00455044"/>
    <w:rsid w:val="00455C94"/>
    <w:rsid w:val="0045603B"/>
    <w:rsid w:val="00457119"/>
    <w:rsid w:val="004577A2"/>
    <w:rsid w:val="00461222"/>
    <w:rsid w:val="00462A71"/>
    <w:rsid w:val="004640C5"/>
    <w:rsid w:val="00464292"/>
    <w:rsid w:val="00465846"/>
    <w:rsid w:val="004669D8"/>
    <w:rsid w:val="00466C55"/>
    <w:rsid w:val="00466F02"/>
    <w:rsid w:val="00466F6A"/>
    <w:rsid w:val="00467308"/>
    <w:rsid w:val="00467494"/>
    <w:rsid w:val="00467D22"/>
    <w:rsid w:val="00467D25"/>
    <w:rsid w:val="00467FDC"/>
    <w:rsid w:val="00470318"/>
    <w:rsid w:val="00471C43"/>
    <w:rsid w:val="00473BE1"/>
    <w:rsid w:val="00474D6B"/>
    <w:rsid w:val="00474E66"/>
    <w:rsid w:val="00475100"/>
    <w:rsid w:val="00475AAC"/>
    <w:rsid w:val="0047710E"/>
    <w:rsid w:val="004776E6"/>
    <w:rsid w:val="00477CFA"/>
    <w:rsid w:val="004812AA"/>
    <w:rsid w:val="00481773"/>
    <w:rsid w:val="00481B1A"/>
    <w:rsid w:val="0048353C"/>
    <w:rsid w:val="00483C2C"/>
    <w:rsid w:val="00483C5B"/>
    <w:rsid w:val="00484818"/>
    <w:rsid w:val="00484942"/>
    <w:rsid w:val="00486371"/>
    <w:rsid w:val="004868EE"/>
    <w:rsid w:val="004872F1"/>
    <w:rsid w:val="00490C86"/>
    <w:rsid w:val="00491E9C"/>
    <w:rsid w:val="0049214C"/>
    <w:rsid w:val="00492881"/>
    <w:rsid w:val="00492968"/>
    <w:rsid w:val="004948BA"/>
    <w:rsid w:val="00497859"/>
    <w:rsid w:val="00497ACB"/>
    <w:rsid w:val="004A1834"/>
    <w:rsid w:val="004A5D98"/>
    <w:rsid w:val="004A63ED"/>
    <w:rsid w:val="004A6518"/>
    <w:rsid w:val="004A65A3"/>
    <w:rsid w:val="004A65C0"/>
    <w:rsid w:val="004A68EE"/>
    <w:rsid w:val="004B2E28"/>
    <w:rsid w:val="004B574D"/>
    <w:rsid w:val="004B5F92"/>
    <w:rsid w:val="004B61E7"/>
    <w:rsid w:val="004B6C19"/>
    <w:rsid w:val="004B6C49"/>
    <w:rsid w:val="004B6F93"/>
    <w:rsid w:val="004B71AB"/>
    <w:rsid w:val="004B79DE"/>
    <w:rsid w:val="004B7D3F"/>
    <w:rsid w:val="004B7D7F"/>
    <w:rsid w:val="004C2B1E"/>
    <w:rsid w:val="004C2B43"/>
    <w:rsid w:val="004C3858"/>
    <w:rsid w:val="004C7C6C"/>
    <w:rsid w:val="004C7D85"/>
    <w:rsid w:val="004D088B"/>
    <w:rsid w:val="004D08C6"/>
    <w:rsid w:val="004D0B07"/>
    <w:rsid w:val="004D0CCD"/>
    <w:rsid w:val="004D20C4"/>
    <w:rsid w:val="004D37A6"/>
    <w:rsid w:val="004D3A20"/>
    <w:rsid w:val="004D3E50"/>
    <w:rsid w:val="004D442B"/>
    <w:rsid w:val="004D4F43"/>
    <w:rsid w:val="004D50E3"/>
    <w:rsid w:val="004D596E"/>
    <w:rsid w:val="004D5C89"/>
    <w:rsid w:val="004E00A8"/>
    <w:rsid w:val="004E0138"/>
    <w:rsid w:val="004E1D02"/>
    <w:rsid w:val="004E2CFE"/>
    <w:rsid w:val="004E30EB"/>
    <w:rsid w:val="004E33C3"/>
    <w:rsid w:val="004E3904"/>
    <w:rsid w:val="004E3BC5"/>
    <w:rsid w:val="004E3C72"/>
    <w:rsid w:val="004E4490"/>
    <w:rsid w:val="004E4D04"/>
    <w:rsid w:val="004E61CC"/>
    <w:rsid w:val="004E6450"/>
    <w:rsid w:val="004E6604"/>
    <w:rsid w:val="004E7479"/>
    <w:rsid w:val="004E78D7"/>
    <w:rsid w:val="004E79FF"/>
    <w:rsid w:val="004F00D3"/>
    <w:rsid w:val="004F014A"/>
    <w:rsid w:val="004F022E"/>
    <w:rsid w:val="004F1081"/>
    <w:rsid w:val="004F18BC"/>
    <w:rsid w:val="004F1FC0"/>
    <w:rsid w:val="004F239F"/>
    <w:rsid w:val="004F25ED"/>
    <w:rsid w:val="004F29CA"/>
    <w:rsid w:val="004F420A"/>
    <w:rsid w:val="004F4437"/>
    <w:rsid w:val="004F4D14"/>
    <w:rsid w:val="004F571E"/>
    <w:rsid w:val="004F58B7"/>
    <w:rsid w:val="004F5D74"/>
    <w:rsid w:val="004F5FEA"/>
    <w:rsid w:val="004F6350"/>
    <w:rsid w:val="004F63C0"/>
    <w:rsid w:val="004F662C"/>
    <w:rsid w:val="004F66A2"/>
    <w:rsid w:val="004F7868"/>
    <w:rsid w:val="00500D61"/>
    <w:rsid w:val="0050115A"/>
    <w:rsid w:val="005014BF"/>
    <w:rsid w:val="005015B6"/>
    <w:rsid w:val="00501866"/>
    <w:rsid w:val="0050197F"/>
    <w:rsid w:val="005028EA"/>
    <w:rsid w:val="00504B2E"/>
    <w:rsid w:val="00504D34"/>
    <w:rsid w:val="00505410"/>
    <w:rsid w:val="00506435"/>
    <w:rsid w:val="00506842"/>
    <w:rsid w:val="00507119"/>
    <w:rsid w:val="0050746F"/>
    <w:rsid w:val="00510DBB"/>
    <w:rsid w:val="00511026"/>
    <w:rsid w:val="005131AF"/>
    <w:rsid w:val="00513801"/>
    <w:rsid w:val="00514035"/>
    <w:rsid w:val="005148AD"/>
    <w:rsid w:val="00515501"/>
    <w:rsid w:val="00515580"/>
    <w:rsid w:val="005166FF"/>
    <w:rsid w:val="00516F1E"/>
    <w:rsid w:val="005207FD"/>
    <w:rsid w:val="00520C7B"/>
    <w:rsid w:val="0052140D"/>
    <w:rsid w:val="005215CB"/>
    <w:rsid w:val="005221AA"/>
    <w:rsid w:val="00522334"/>
    <w:rsid w:val="00522481"/>
    <w:rsid w:val="00522516"/>
    <w:rsid w:val="00523319"/>
    <w:rsid w:val="00523E2E"/>
    <w:rsid w:val="0052409E"/>
    <w:rsid w:val="0052491F"/>
    <w:rsid w:val="00524D3F"/>
    <w:rsid w:val="00525A50"/>
    <w:rsid w:val="00527241"/>
    <w:rsid w:val="00527B0C"/>
    <w:rsid w:val="00530DE5"/>
    <w:rsid w:val="005320F3"/>
    <w:rsid w:val="005321A9"/>
    <w:rsid w:val="005322BB"/>
    <w:rsid w:val="0053238C"/>
    <w:rsid w:val="00534C52"/>
    <w:rsid w:val="0053561B"/>
    <w:rsid w:val="00536153"/>
    <w:rsid w:val="00536381"/>
    <w:rsid w:val="00537EAF"/>
    <w:rsid w:val="005405CD"/>
    <w:rsid w:val="00540B1A"/>
    <w:rsid w:val="00541708"/>
    <w:rsid w:val="00541D79"/>
    <w:rsid w:val="005427F6"/>
    <w:rsid w:val="00542B1D"/>
    <w:rsid w:val="00542B38"/>
    <w:rsid w:val="0054374D"/>
    <w:rsid w:val="005447D6"/>
    <w:rsid w:val="00545156"/>
    <w:rsid w:val="00545897"/>
    <w:rsid w:val="0054628F"/>
    <w:rsid w:val="00546588"/>
    <w:rsid w:val="00546F48"/>
    <w:rsid w:val="00547213"/>
    <w:rsid w:val="005474A1"/>
    <w:rsid w:val="00547B34"/>
    <w:rsid w:val="0055078C"/>
    <w:rsid w:val="005507DB"/>
    <w:rsid w:val="0055089D"/>
    <w:rsid w:val="005515FE"/>
    <w:rsid w:val="00552F06"/>
    <w:rsid w:val="00554A1F"/>
    <w:rsid w:val="00554AF4"/>
    <w:rsid w:val="00554DC8"/>
    <w:rsid w:val="00556B9B"/>
    <w:rsid w:val="0056017E"/>
    <w:rsid w:val="00560C6F"/>
    <w:rsid w:val="00560CC8"/>
    <w:rsid w:val="00560CF9"/>
    <w:rsid w:val="00561A96"/>
    <w:rsid w:val="0056207D"/>
    <w:rsid w:val="00562BB1"/>
    <w:rsid w:val="00564373"/>
    <w:rsid w:val="00564949"/>
    <w:rsid w:val="0056573D"/>
    <w:rsid w:val="00565940"/>
    <w:rsid w:val="00565DDC"/>
    <w:rsid w:val="00566844"/>
    <w:rsid w:val="00566DDC"/>
    <w:rsid w:val="00566E5C"/>
    <w:rsid w:val="0056785F"/>
    <w:rsid w:val="00570858"/>
    <w:rsid w:val="00570DCE"/>
    <w:rsid w:val="005712AF"/>
    <w:rsid w:val="0057164A"/>
    <w:rsid w:val="00571A3B"/>
    <w:rsid w:val="005722A0"/>
    <w:rsid w:val="00572AAA"/>
    <w:rsid w:val="005748BB"/>
    <w:rsid w:val="00575530"/>
    <w:rsid w:val="00575836"/>
    <w:rsid w:val="00575BD6"/>
    <w:rsid w:val="005766DA"/>
    <w:rsid w:val="00577099"/>
    <w:rsid w:val="00577E8E"/>
    <w:rsid w:val="00581B43"/>
    <w:rsid w:val="00581E29"/>
    <w:rsid w:val="0058230B"/>
    <w:rsid w:val="005828EB"/>
    <w:rsid w:val="00582F45"/>
    <w:rsid w:val="00583B5E"/>
    <w:rsid w:val="005841B8"/>
    <w:rsid w:val="005850EF"/>
    <w:rsid w:val="00585D04"/>
    <w:rsid w:val="0058615B"/>
    <w:rsid w:val="00586499"/>
    <w:rsid w:val="0058712F"/>
    <w:rsid w:val="0058756C"/>
    <w:rsid w:val="005913C3"/>
    <w:rsid w:val="005929C7"/>
    <w:rsid w:val="00592EEC"/>
    <w:rsid w:val="005936BB"/>
    <w:rsid w:val="0059456E"/>
    <w:rsid w:val="005947B8"/>
    <w:rsid w:val="00594DA0"/>
    <w:rsid w:val="00595854"/>
    <w:rsid w:val="00597727"/>
    <w:rsid w:val="00597BA3"/>
    <w:rsid w:val="005A04B1"/>
    <w:rsid w:val="005A0ED2"/>
    <w:rsid w:val="005A13FD"/>
    <w:rsid w:val="005A21EB"/>
    <w:rsid w:val="005A282D"/>
    <w:rsid w:val="005A2B1C"/>
    <w:rsid w:val="005A3068"/>
    <w:rsid w:val="005A387E"/>
    <w:rsid w:val="005A3971"/>
    <w:rsid w:val="005A464C"/>
    <w:rsid w:val="005A5C37"/>
    <w:rsid w:val="005A6665"/>
    <w:rsid w:val="005A68F4"/>
    <w:rsid w:val="005A7AFF"/>
    <w:rsid w:val="005B080C"/>
    <w:rsid w:val="005B20B7"/>
    <w:rsid w:val="005B303F"/>
    <w:rsid w:val="005B375C"/>
    <w:rsid w:val="005B4D63"/>
    <w:rsid w:val="005B5628"/>
    <w:rsid w:val="005B589F"/>
    <w:rsid w:val="005B6237"/>
    <w:rsid w:val="005B74A9"/>
    <w:rsid w:val="005C076F"/>
    <w:rsid w:val="005C0C0F"/>
    <w:rsid w:val="005C1D9F"/>
    <w:rsid w:val="005C231B"/>
    <w:rsid w:val="005C2BE9"/>
    <w:rsid w:val="005C2D4B"/>
    <w:rsid w:val="005C32F9"/>
    <w:rsid w:val="005C3E3C"/>
    <w:rsid w:val="005C461E"/>
    <w:rsid w:val="005C4A88"/>
    <w:rsid w:val="005C4CC7"/>
    <w:rsid w:val="005C63B3"/>
    <w:rsid w:val="005C660C"/>
    <w:rsid w:val="005D0603"/>
    <w:rsid w:val="005D0977"/>
    <w:rsid w:val="005D09C6"/>
    <w:rsid w:val="005D0AD1"/>
    <w:rsid w:val="005D18D0"/>
    <w:rsid w:val="005D2B7F"/>
    <w:rsid w:val="005D3C8C"/>
    <w:rsid w:val="005D4194"/>
    <w:rsid w:val="005D48CA"/>
    <w:rsid w:val="005D5496"/>
    <w:rsid w:val="005D58A0"/>
    <w:rsid w:val="005D641B"/>
    <w:rsid w:val="005D7901"/>
    <w:rsid w:val="005D7AC2"/>
    <w:rsid w:val="005D7DD8"/>
    <w:rsid w:val="005E02A2"/>
    <w:rsid w:val="005E0593"/>
    <w:rsid w:val="005E05FF"/>
    <w:rsid w:val="005E0B78"/>
    <w:rsid w:val="005E27A4"/>
    <w:rsid w:val="005E32A2"/>
    <w:rsid w:val="005E33F4"/>
    <w:rsid w:val="005E3B7F"/>
    <w:rsid w:val="005E411A"/>
    <w:rsid w:val="005E4448"/>
    <w:rsid w:val="005E48CC"/>
    <w:rsid w:val="005E4B3F"/>
    <w:rsid w:val="005E57BA"/>
    <w:rsid w:val="005E5F61"/>
    <w:rsid w:val="005E6637"/>
    <w:rsid w:val="005E710C"/>
    <w:rsid w:val="005E7483"/>
    <w:rsid w:val="005F0065"/>
    <w:rsid w:val="005F0E74"/>
    <w:rsid w:val="005F0F5B"/>
    <w:rsid w:val="005F1975"/>
    <w:rsid w:val="005F1B92"/>
    <w:rsid w:val="005F1C16"/>
    <w:rsid w:val="005F31FE"/>
    <w:rsid w:val="005F328F"/>
    <w:rsid w:val="005F36A5"/>
    <w:rsid w:val="005F3C39"/>
    <w:rsid w:val="005F6F68"/>
    <w:rsid w:val="005F79ED"/>
    <w:rsid w:val="005F7F06"/>
    <w:rsid w:val="006005A7"/>
    <w:rsid w:val="00601A28"/>
    <w:rsid w:val="006027C9"/>
    <w:rsid w:val="00603A8D"/>
    <w:rsid w:val="00603C0B"/>
    <w:rsid w:val="00605879"/>
    <w:rsid w:val="00605D2B"/>
    <w:rsid w:val="0060736D"/>
    <w:rsid w:val="006079BE"/>
    <w:rsid w:val="006113C4"/>
    <w:rsid w:val="00612F6B"/>
    <w:rsid w:val="0061320E"/>
    <w:rsid w:val="0061337B"/>
    <w:rsid w:val="006146EC"/>
    <w:rsid w:val="00614B52"/>
    <w:rsid w:val="00614D79"/>
    <w:rsid w:val="00615AF1"/>
    <w:rsid w:val="00616DC6"/>
    <w:rsid w:val="006171FB"/>
    <w:rsid w:val="006174B2"/>
    <w:rsid w:val="00617879"/>
    <w:rsid w:val="00620AF1"/>
    <w:rsid w:val="00624F2F"/>
    <w:rsid w:val="006254E3"/>
    <w:rsid w:val="006301AC"/>
    <w:rsid w:val="0063050B"/>
    <w:rsid w:val="0063099F"/>
    <w:rsid w:val="00630AF7"/>
    <w:rsid w:val="00630B2D"/>
    <w:rsid w:val="00630C7D"/>
    <w:rsid w:val="006316EF"/>
    <w:rsid w:val="006320BF"/>
    <w:rsid w:val="006324D1"/>
    <w:rsid w:val="00632701"/>
    <w:rsid w:val="0063275A"/>
    <w:rsid w:val="00632F71"/>
    <w:rsid w:val="00633C15"/>
    <w:rsid w:val="00636797"/>
    <w:rsid w:val="006372DA"/>
    <w:rsid w:val="0063759E"/>
    <w:rsid w:val="00637B6C"/>
    <w:rsid w:val="0064025D"/>
    <w:rsid w:val="00640DA3"/>
    <w:rsid w:val="006413DD"/>
    <w:rsid w:val="00641F21"/>
    <w:rsid w:val="006426BE"/>
    <w:rsid w:val="00643217"/>
    <w:rsid w:val="00644183"/>
    <w:rsid w:val="00644577"/>
    <w:rsid w:val="006448A9"/>
    <w:rsid w:val="006459CA"/>
    <w:rsid w:val="00646A59"/>
    <w:rsid w:val="006470FE"/>
    <w:rsid w:val="00647F51"/>
    <w:rsid w:val="006522FC"/>
    <w:rsid w:val="00654243"/>
    <w:rsid w:val="006543D3"/>
    <w:rsid w:val="00654F85"/>
    <w:rsid w:val="006551D8"/>
    <w:rsid w:val="006552E4"/>
    <w:rsid w:val="00655542"/>
    <w:rsid w:val="00655FC1"/>
    <w:rsid w:val="00656093"/>
    <w:rsid w:val="0065697F"/>
    <w:rsid w:val="00656EA8"/>
    <w:rsid w:val="006573F7"/>
    <w:rsid w:val="006575A6"/>
    <w:rsid w:val="006578A8"/>
    <w:rsid w:val="0065790F"/>
    <w:rsid w:val="0066058E"/>
    <w:rsid w:val="006631FF"/>
    <w:rsid w:val="006633FD"/>
    <w:rsid w:val="00663690"/>
    <w:rsid w:val="00664837"/>
    <w:rsid w:val="00665E04"/>
    <w:rsid w:val="00666710"/>
    <w:rsid w:val="006673E7"/>
    <w:rsid w:val="00667721"/>
    <w:rsid w:val="00667F37"/>
    <w:rsid w:val="0067069C"/>
    <w:rsid w:val="00670C15"/>
    <w:rsid w:val="00670DA2"/>
    <w:rsid w:val="0067157F"/>
    <w:rsid w:val="00671A85"/>
    <w:rsid w:val="00671B90"/>
    <w:rsid w:val="00671DEB"/>
    <w:rsid w:val="00671E49"/>
    <w:rsid w:val="0067246B"/>
    <w:rsid w:val="006728FB"/>
    <w:rsid w:val="00672C7F"/>
    <w:rsid w:val="00672CD7"/>
    <w:rsid w:val="0067313A"/>
    <w:rsid w:val="00673DE6"/>
    <w:rsid w:val="00673FED"/>
    <w:rsid w:val="00674567"/>
    <w:rsid w:val="006751F3"/>
    <w:rsid w:val="0067522E"/>
    <w:rsid w:val="00676261"/>
    <w:rsid w:val="00680600"/>
    <w:rsid w:val="006807AC"/>
    <w:rsid w:val="00681B92"/>
    <w:rsid w:val="006824E8"/>
    <w:rsid w:val="00683B5B"/>
    <w:rsid w:val="00684267"/>
    <w:rsid w:val="0068446E"/>
    <w:rsid w:val="006845A1"/>
    <w:rsid w:val="00684E19"/>
    <w:rsid w:val="00684F23"/>
    <w:rsid w:val="006853B9"/>
    <w:rsid w:val="00685FDC"/>
    <w:rsid w:val="00686A22"/>
    <w:rsid w:val="00686D2C"/>
    <w:rsid w:val="0068704E"/>
    <w:rsid w:val="00687508"/>
    <w:rsid w:val="0069000E"/>
    <w:rsid w:val="0069008D"/>
    <w:rsid w:val="006911A0"/>
    <w:rsid w:val="00691B74"/>
    <w:rsid w:val="00693B85"/>
    <w:rsid w:val="00693E82"/>
    <w:rsid w:val="00694399"/>
    <w:rsid w:val="006964DD"/>
    <w:rsid w:val="00696F7D"/>
    <w:rsid w:val="006972AB"/>
    <w:rsid w:val="006A134D"/>
    <w:rsid w:val="006A1413"/>
    <w:rsid w:val="006A1B24"/>
    <w:rsid w:val="006A1FBA"/>
    <w:rsid w:val="006A2509"/>
    <w:rsid w:val="006A2612"/>
    <w:rsid w:val="006A36AB"/>
    <w:rsid w:val="006A37D0"/>
    <w:rsid w:val="006A3BD1"/>
    <w:rsid w:val="006A6017"/>
    <w:rsid w:val="006A6C95"/>
    <w:rsid w:val="006B00D3"/>
    <w:rsid w:val="006B15B1"/>
    <w:rsid w:val="006B1A1C"/>
    <w:rsid w:val="006B2B3C"/>
    <w:rsid w:val="006B39C7"/>
    <w:rsid w:val="006B4B2F"/>
    <w:rsid w:val="006B5911"/>
    <w:rsid w:val="006B5F85"/>
    <w:rsid w:val="006B6165"/>
    <w:rsid w:val="006B690C"/>
    <w:rsid w:val="006B7457"/>
    <w:rsid w:val="006B7699"/>
    <w:rsid w:val="006B7B28"/>
    <w:rsid w:val="006C10D8"/>
    <w:rsid w:val="006C124C"/>
    <w:rsid w:val="006C2211"/>
    <w:rsid w:val="006C29C8"/>
    <w:rsid w:val="006C46AA"/>
    <w:rsid w:val="006C4CE6"/>
    <w:rsid w:val="006C4E2B"/>
    <w:rsid w:val="006C5423"/>
    <w:rsid w:val="006C6490"/>
    <w:rsid w:val="006C6714"/>
    <w:rsid w:val="006C74EB"/>
    <w:rsid w:val="006C7BA0"/>
    <w:rsid w:val="006D22DB"/>
    <w:rsid w:val="006D28F7"/>
    <w:rsid w:val="006D29AA"/>
    <w:rsid w:val="006D3988"/>
    <w:rsid w:val="006D3E7C"/>
    <w:rsid w:val="006D51A6"/>
    <w:rsid w:val="006D56D0"/>
    <w:rsid w:val="006D6894"/>
    <w:rsid w:val="006D69B2"/>
    <w:rsid w:val="006D6B6D"/>
    <w:rsid w:val="006D6B70"/>
    <w:rsid w:val="006D7057"/>
    <w:rsid w:val="006D75F0"/>
    <w:rsid w:val="006E067D"/>
    <w:rsid w:val="006E084C"/>
    <w:rsid w:val="006E1483"/>
    <w:rsid w:val="006E1D66"/>
    <w:rsid w:val="006E26DC"/>
    <w:rsid w:val="006E2C72"/>
    <w:rsid w:val="006E394E"/>
    <w:rsid w:val="006E3961"/>
    <w:rsid w:val="006E3BCF"/>
    <w:rsid w:val="006E3FA8"/>
    <w:rsid w:val="006E4FAB"/>
    <w:rsid w:val="006E621F"/>
    <w:rsid w:val="006E663D"/>
    <w:rsid w:val="006E6CD1"/>
    <w:rsid w:val="006E7B9F"/>
    <w:rsid w:val="006F1F99"/>
    <w:rsid w:val="006F2401"/>
    <w:rsid w:val="006F263E"/>
    <w:rsid w:val="006F26FD"/>
    <w:rsid w:val="006F292F"/>
    <w:rsid w:val="006F309A"/>
    <w:rsid w:val="006F343F"/>
    <w:rsid w:val="006F387E"/>
    <w:rsid w:val="006F425F"/>
    <w:rsid w:val="006F452A"/>
    <w:rsid w:val="006F4836"/>
    <w:rsid w:val="006F518A"/>
    <w:rsid w:val="006F556D"/>
    <w:rsid w:val="006F6877"/>
    <w:rsid w:val="006F77AB"/>
    <w:rsid w:val="006F79A5"/>
    <w:rsid w:val="00700A51"/>
    <w:rsid w:val="00700D88"/>
    <w:rsid w:val="0070114C"/>
    <w:rsid w:val="007016F5"/>
    <w:rsid w:val="00701DD0"/>
    <w:rsid w:val="007029A5"/>
    <w:rsid w:val="00703D9C"/>
    <w:rsid w:val="007048CE"/>
    <w:rsid w:val="007048EF"/>
    <w:rsid w:val="00704C64"/>
    <w:rsid w:val="00705271"/>
    <w:rsid w:val="00705460"/>
    <w:rsid w:val="007063EF"/>
    <w:rsid w:val="00706497"/>
    <w:rsid w:val="00706859"/>
    <w:rsid w:val="00707E8F"/>
    <w:rsid w:val="007113AB"/>
    <w:rsid w:val="007113F7"/>
    <w:rsid w:val="007121C5"/>
    <w:rsid w:val="007125B8"/>
    <w:rsid w:val="0071295E"/>
    <w:rsid w:val="007131E1"/>
    <w:rsid w:val="0071369D"/>
    <w:rsid w:val="00714FAA"/>
    <w:rsid w:val="007154B1"/>
    <w:rsid w:val="0071566D"/>
    <w:rsid w:val="00715BDE"/>
    <w:rsid w:val="00716E2F"/>
    <w:rsid w:val="0071747F"/>
    <w:rsid w:val="0072163F"/>
    <w:rsid w:val="00721E0B"/>
    <w:rsid w:val="007227CF"/>
    <w:rsid w:val="0072306C"/>
    <w:rsid w:val="0072324F"/>
    <w:rsid w:val="00723275"/>
    <w:rsid w:val="00724757"/>
    <w:rsid w:val="00725B3F"/>
    <w:rsid w:val="00726524"/>
    <w:rsid w:val="00726AC5"/>
    <w:rsid w:val="00726BD2"/>
    <w:rsid w:val="00726BDD"/>
    <w:rsid w:val="007303C9"/>
    <w:rsid w:val="007349CA"/>
    <w:rsid w:val="00734FD0"/>
    <w:rsid w:val="00735035"/>
    <w:rsid w:val="0073678A"/>
    <w:rsid w:val="0073718D"/>
    <w:rsid w:val="007371CB"/>
    <w:rsid w:val="0074031F"/>
    <w:rsid w:val="007412A5"/>
    <w:rsid w:val="007425BA"/>
    <w:rsid w:val="00743829"/>
    <w:rsid w:val="00744A48"/>
    <w:rsid w:val="00744F42"/>
    <w:rsid w:val="00744F60"/>
    <w:rsid w:val="00745112"/>
    <w:rsid w:val="007466E6"/>
    <w:rsid w:val="0074675B"/>
    <w:rsid w:val="0074773E"/>
    <w:rsid w:val="00747C63"/>
    <w:rsid w:val="00750548"/>
    <w:rsid w:val="007505F4"/>
    <w:rsid w:val="007506CA"/>
    <w:rsid w:val="00751AD7"/>
    <w:rsid w:val="00752799"/>
    <w:rsid w:val="007527A2"/>
    <w:rsid w:val="007528D4"/>
    <w:rsid w:val="00752E9A"/>
    <w:rsid w:val="00754682"/>
    <w:rsid w:val="007546E5"/>
    <w:rsid w:val="00755541"/>
    <w:rsid w:val="00755CDD"/>
    <w:rsid w:val="007569E0"/>
    <w:rsid w:val="007605E9"/>
    <w:rsid w:val="00760E73"/>
    <w:rsid w:val="00761452"/>
    <w:rsid w:val="007616D5"/>
    <w:rsid w:val="00761787"/>
    <w:rsid w:val="00761A65"/>
    <w:rsid w:val="007628F7"/>
    <w:rsid w:val="00763832"/>
    <w:rsid w:val="007645AD"/>
    <w:rsid w:val="0076542B"/>
    <w:rsid w:val="0077014C"/>
    <w:rsid w:val="007714D6"/>
    <w:rsid w:val="007715B9"/>
    <w:rsid w:val="00771680"/>
    <w:rsid w:val="00771AF4"/>
    <w:rsid w:val="007729E2"/>
    <w:rsid w:val="00773076"/>
    <w:rsid w:val="007737E5"/>
    <w:rsid w:val="00775815"/>
    <w:rsid w:val="00775E33"/>
    <w:rsid w:val="00776A75"/>
    <w:rsid w:val="007817A6"/>
    <w:rsid w:val="007833B4"/>
    <w:rsid w:val="00783B0A"/>
    <w:rsid w:val="00783FC3"/>
    <w:rsid w:val="0078416A"/>
    <w:rsid w:val="00784C0C"/>
    <w:rsid w:val="00784F45"/>
    <w:rsid w:val="00784FEA"/>
    <w:rsid w:val="007857A2"/>
    <w:rsid w:val="00785CF6"/>
    <w:rsid w:val="0078616F"/>
    <w:rsid w:val="007864C4"/>
    <w:rsid w:val="00786F8D"/>
    <w:rsid w:val="007872D6"/>
    <w:rsid w:val="007905CD"/>
    <w:rsid w:val="00790842"/>
    <w:rsid w:val="00790985"/>
    <w:rsid w:val="00790CE5"/>
    <w:rsid w:val="0079159C"/>
    <w:rsid w:val="0079196C"/>
    <w:rsid w:val="0079289E"/>
    <w:rsid w:val="00793743"/>
    <w:rsid w:val="00793E5E"/>
    <w:rsid w:val="00793E91"/>
    <w:rsid w:val="0079530B"/>
    <w:rsid w:val="00795395"/>
    <w:rsid w:val="007958A1"/>
    <w:rsid w:val="00796877"/>
    <w:rsid w:val="00797156"/>
    <w:rsid w:val="00797527"/>
    <w:rsid w:val="00797D76"/>
    <w:rsid w:val="007A14EF"/>
    <w:rsid w:val="007A1F9E"/>
    <w:rsid w:val="007A252D"/>
    <w:rsid w:val="007A2DF5"/>
    <w:rsid w:val="007A3138"/>
    <w:rsid w:val="007A325E"/>
    <w:rsid w:val="007A345D"/>
    <w:rsid w:val="007A41E1"/>
    <w:rsid w:val="007A5C60"/>
    <w:rsid w:val="007A5DE4"/>
    <w:rsid w:val="007A6443"/>
    <w:rsid w:val="007A64FC"/>
    <w:rsid w:val="007A6F1C"/>
    <w:rsid w:val="007A7481"/>
    <w:rsid w:val="007A7519"/>
    <w:rsid w:val="007A7D9C"/>
    <w:rsid w:val="007B0088"/>
    <w:rsid w:val="007B05A1"/>
    <w:rsid w:val="007B0CCD"/>
    <w:rsid w:val="007B16A1"/>
    <w:rsid w:val="007B1A08"/>
    <w:rsid w:val="007B466C"/>
    <w:rsid w:val="007B4F53"/>
    <w:rsid w:val="007B530D"/>
    <w:rsid w:val="007B7030"/>
    <w:rsid w:val="007B73DE"/>
    <w:rsid w:val="007B768D"/>
    <w:rsid w:val="007B782F"/>
    <w:rsid w:val="007C021E"/>
    <w:rsid w:val="007C0E51"/>
    <w:rsid w:val="007C11D6"/>
    <w:rsid w:val="007C33E6"/>
    <w:rsid w:val="007C468B"/>
    <w:rsid w:val="007C504B"/>
    <w:rsid w:val="007C6751"/>
    <w:rsid w:val="007C6C1A"/>
    <w:rsid w:val="007C6D2B"/>
    <w:rsid w:val="007C6E6A"/>
    <w:rsid w:val="007C6FF9"/>
    <w:rsid w:val="007D11B1"/>
    <w:rsid w:val="007D140D"/>
    <w:rsid w:val="007D1D6A"/>
    <w:rsid w:val="007D223E"/>
    <w:rsid w:val="007D29E5"/>
    <w:rsid w:val="007D2C5C"/>
    <w:rsid w:val="007D2E1F"/>
    <w:rsid w:val="007D37CE"/>
    <w:rsid w:val="007D38CC"/>
    <w:rsid w:val="007D4D18"/>
    <w:rsid w:val="007D7319"/>
    <w:rsid w:val="007D763C"/>
    <w:rsid w:val="007D7A98"/>
    <w:rsid w:val="007D7ADE"/>
    <w:rsid w:val="007E0C5B"/>
    <w:rsid w:val="007E189F"/>
    <w:rsid w:val="007E1DFD"/>
    <w:rsid w:val="007E3A95"/>
    <w:rsid w:val="007E41E5"/>
    <w:rsid w:val="007E422B"/>
    <w:rsid w:val="007E49D6"/>
    <w:rsid w:val="007E4E17"/>
    <w:rsid w:val="007E4FE4"/>
    <w:rsid w:val="007E66FE"/>
    <w:rsid w:val="007E73A9"/>
    <w:rsid w:val="007E7876"/>
    <w:rsid w:val="007E7FD3"/>
    <w:rsid w:val="007F070B"/>
    <w:rsid w:val="007F1A50"/>
    <w:rsid w:val="007F284A"/>
    <w:rsid w:val="007F3F85"/>
    <w:rsid w:val="007F56A2"/>
    <w:rsid w:val="007F6CDF"/>
    <w:rsid w:val="007F796A"/>
    <w:rsid w:val="007F7B67"/>
    <w:rsid w:val="007F7D39"/>
    <w:rsid w:val="007F7DC6"/>
    <w:rsid w:val="00800637"/>
    <w:rsid w:val="008017E5"/>
    <w:rsid w:val="00801FE2"/>
    <w:rsid w:val="0080208B"/>
    <w:rsid w:val="008021F5"/>
    <w:rsid w:val="00802F2C"/>
    <w:rsid w:val="00803C2C"/>
    <w:rsid w:val="00804B97"/>
    <w:rsid w:val="0080521F"/>
    <w:rsid w:val="00805BB7"/>
    <w:rsid w:val="0080661F"/>
    <w:rsid w:val="00807675"/>
    <w:rsid w:val="00810065"/>
    <w:rsid w:val="0081030A"/>
    <w:rsid w:val="008118CE"/>
    <w:rsid w:val="00812191"/>
    <w:rsid w:val="00812DD5"/>
    <w:rsid w:val="00813466"/>
    <w:rsid w:val="00815073"/>
    <w:rsid w:val="008156C1"/>
    <w:rsid w:val="00815ABC"/>
    <w:rsid w:val="008170F8"/>
    <w:rsid w:val="0081736C"/>
    <w:rsid w:val="00817A56"/>
    <w:rsid w:val="0082124B"/>
    <w:rsid w:val="008217F2"/>
    <w:rsid w:val="00821820"/>
    <w:rsid w:val="00821F4C"/>
    <w:rsid w:val="00822152"/>
    <w:rsid w:val="00822D5D"/>
    <w:rsid w:val="00823745"/>
    <w:rsid w:val="00823A6C"/>
    <w:rsid w:val="00823E1F"/>
    <w:rsid w:val="00824F6F"/>
    <w:rsid w:val="00825DD4"/>
    <w:rsid w:val="0082608D"/>
    <w:rsid w:val="00826610"/>
    <w:rsid w:val="00827A14"/>
    <w:rsid w:val="008308A2"/>
    <w:rsid w:val="00831A06"/>
    <w:rsid w:val="00832AE7"/>
    <w:rsid w:val="00833FC7"/>
    <w:rsid w:val="008347AF"/>
    <w:rsid w:val="00834947"/>
    <w:rsid w:val="00835314"/>
    <w:rsid w:val="00836024"/>
    <w:rsid w:val="008365EB"/>
    <w:rsid w:val="0083747D"/>
    <w:rsid w:val="008379E4"/>
    <w:rsid w:val="008412E8"/>
    <w:rsid w:val="00841A80"/>
    <w:rsid w:val="00842E0D"/>
    <w:rsid w:val="008436E3"/>
    <w:rsid w:val="00843ECD"/>
    <w:rsid w:val="00844DD2"/>
    <w:rsid w:val="008464A5"/>
    <w:rsid w:val="008469BD"/>
    <w:rsid w:val="00846A14"/>
    <w:rsid w:val="00846ACF"/>
    <w:rsid w:val="00846D97"/>
    <w:rsid w:val="0084726D"/>
    <w:rsid w:val="008479EF"/>
    <w:rsid w:val="00847A34"/>
    <w:rsid w:val="008507B4"/>
    <w:rsid w:val="00850AD8"/>
    <w:rsid w:val="00850E7F"/>
    <w:rsid w:val="0085200F"/>
    <w:rsid w:val="008520E3"/>
    <w:rsid w:val="00852F89"/>
    <w:rsid w:val="008530DB"/>
    <w:rsid w:val="0085420C"/>
    <w:rsid w:val="00855022"/>
    <w:rsid w:val="008558EE"/>
    <w:rsid w:val="00855F9D"/>
    <w:rsid w:val="0085607F"/>
    <w:rsid w:val="00856E86"/>
    <w:rsid w:val="00856F35"/>
    <w:rsid w:val="00860442"/>
    <w:rsid w:val="00861762"/>
    <w:rsid w:val="0086373E"/>
    <w:rsid w:val="00863BB3"/>
    <w:rsid w:val="00864800"/>
    <w:rsid w:val="008649F9"/>
    <w:rsid w:val="00864CCD"/>
    <w:rsid w:val="00865286"/>
    <w:rsid w:val="00866356"/>
    <w:rsid w:val="0086678B"/>
    <w:rsid w:val="00867488"/>
    <w:rsid w:val="00870BDD"/>
    <w:rsid w:val="00871141"/>
    <w:rsid w:val="0087289C"/>
    <w:rsid w:val="00872C21"/>
    <w:rsid w:val="008733B3"/>
    <w:rsid w:val="00873A8F"/>
    <w:rsid w:val="008744A4"/>
    <w:rsid w:val="0087498E"/>
    <w:rsid w:val="00874A52"/>
    <w:rsid w:val="008752B4"/>
    <w:rsid w:val="00875A19"/>
    <w:rsid w:val="00875C87"/>
    <w:rsid w:val="008760DC"/>
    <w:rsid w:val="008762DC"/>
    <w:rsid w:val="00876B30"/>
    <w:rsid w:val="008800B6"/>
    <w:rsid w:val="00880CF2"/>
    <w:rsid w:val="008821B6"/>
    <w:rsid w:val="008821EE"/>
    <w:rsid w:val="00882667"/>
    <w:rsid w:val="0088359A"/>
    <w:rsid w:val="00884AC1"/>
    <w:rsid w:val="00885241"/>
    <w:rsid w:val="0088537F"/>
    <w:rsid w:val="00885DE3"/>
    <w:rsid w:val="008860C6"/>
    <w:rsid w:val="008869FD"/>
    <w:rsid w:val="00886CBE"/>
    <w:rsid w:val="00887685"/>
    <w:rsid w:val="00887D93"/>
    <w:rsid w:val="00887FF7"/>
    <w:rsid w:val="00890659"/>
    <w:rsid w:val="00890BE1"/>
    <w:rsid w:val="008913AA"/>
    <w:rsid w:val="0089141D"/>
    <w:rsid w:val="00891570"/>
    <w:rsid w:val="008915F3"/>
    <w:rsid w:val="00891D6D"/>
    <w:rsid w:val="00891E18"/>
    <w:rsid w:val="00892120"/>
    <w:rsid w:val="0089231D"/>
    <w:rsid w:val="00892945"/>
    <w:rsid w:val="00893B80"/>
    <w:rsid w:val="00893D40"/>
    <w:rsid w:val="00895B11"/>
    <w:rsid w:val="00896BEF"/>
    <w:rsid w:val="00897C13"/>
    <w:rsid w:val="008A04FC"/>
    <w:rsid w:val="008A0A6D"/>
    <w:rsid w:val="008A2279"/>
    <w:rsid w:val="008A2355"/>
    <w:rsid w:val="008A2362"/>
    <w:rsid w:val="008A2B6E"/>
    <w:rsid w:val="008A37AA"/>
    <w:rsid w:val="008A3880"/>
    <w:rsid w:val="008A3E02"/>
    <w:rsid w:val="008A5AE8"/>
    <w:rsid w:val="008A6AA3"/>
    <w:rsid w:val="008A6B1C"/>
    <w:rsid w:val="008A6BEA"/>
    <w:rsid w:val="008A7977"/>
    <w:rsid w:val="008A7E75"/>
    <w:rsid w:val="008B01D7"/>
    <w:rsid w:val="008B2378"/>
    <w:rsid w:val="008B2A6E"/>
    <w:rsid w:val="008B2E7A"/>
    <w:rsid w:val="008B3139"/>
    <w:rsid w:val="008B41B5"/>
    <w:rsid w:val="008B4E9E"/>
    <w:rsid w:val="008B5F77"/>
    <w:rsid w:val="008B6756"/>
    <w:rsid w:val="008B6ADE"/>
    <w:rsid w:val="008B6EE1"/>
    <w:rsid w:val="008B7CAC"/>
    <w:rsid w:val="008C09D0"/>
    <w:rsid w:val="008C0B8E"/>
    <w:rsid w:val="008C13CF"/>
    <w:rsid w:val="008C1725"/>
    <w:rsid w:val="008C358D"/>
    <w:rsid w:val="008C3B77"/>
    <w:rsid w:val="008C53BB"/>
    <w:rsid w:val="008C67D2"/>
    <w:rsid w:val="008C696A"/>
    <w:rsid w:val="008C72FA"/>
    <w:rsid w:val="008C7510"/>
    <w:rsid w:val="008D0545"/>
    <w:rsid w:val="008D5C91"/>
    <w:rsid w:val="008D6F3F"/>
    <w:rsid w:val="008E1D0C"/>
    <w:rsid w:val="008E20E9"/>
    <w:rsid w:val="008E21C5"/>
    <w:rsid w:val="008E2B36"/>
    <w:rsid w:val="008E2E6E"/>
    <w:rsid w:val="008E54F5"/>
    <w:rsid w:val="008E5D4A"/>
    <w:rsid w:val="008E68D6"/>
    <w:rsid w:val="008E74D1"/>
    <w:rsid w:val="008F1429"/>
    <w:rsid w:val="008F2AB9"/>
    <w:rsid w:val="008F3445"/>
    <w:rsid w:val="008F45B2"/>
    <w:rsid w:val="008F6622"/>
    <w:rsid w:val="008F7A3E"/>
    <w:rsid w:val="008F7C00"/>
    <w:rsid w:val="009012C3"/>
    <w:rsid w:val="00901600"/>
    <w:rsid w:val="00902C00"/>
    <w:rsid w:val="00902D80"/>
    <w:rsid w:val="0090367A"/>
    <w:rsid w:val="00904B40"/>
    <w:rsid w:val="00904D54"/>
    <w:rsid w:val="00904DC4"/>
    <w:rsid w:val="009065D2"/>
    <w:rsid w:val="009076C4"/>
    <w:rsid w:val="009105A2"/>
    <w:rsid w:val="009107EC"/>
    <w:rsid w:val="00912957"/>
    <w:rsid w:val="00912A40"/>
    <w:rsid w:val="00912B62"/>
    <w:rsid w:val="00913664"/>
    <w:rsid w:val="0091392E"/>
    <w:rsid w:val="00914B06"/>
    <w:rsid w:val="00915364"/>
    <w:rsid w:val="00915A8B"/>
    <w:rsid w:val="00916AB2"/>
    <w:rsid w:val="00916D5D"/>
    <w:rsid w:val="0091722E"/>
    <w:rsid w:val="00921699"/>
    <w:rsid w:val="00921F77"/>
    <w:rsid w:val="00922371"/>
    <w:rsid w:val="0092283A"/>
    <w:rsid w:val="00922A42"/>
    <w:rsid w:val="00922AA5"/>
    <w:rsid w:val="00923336"/>
    <w:rsid w:val="00924322"/>
    <w:rsid w:val="00924DF4"/>
    <w:rsid w:val="00925671"/>
    <w:rsid w:val="00925A29"/>
    <w:rsid w:val="00925A2C"/>
    <w:rsid w:val="009267A8"/>
    <w:rsid w:val="00926DA6"/>
    <w:rsid w:val="00927D7C"/>
    <w:rsid w:val="0093059E"/>
    <w:rsid w:val="00930CE5"/>
    <w:rsid w:val="00930D3E"/>
    <w:rsid w:val="00930E9F"/>
    <w:rsid w:val="00931B6E"/>
    <w:rsid w:val="0093285E"/>
    <w:rsid w:val="009333D6"/>
    <w:rsid w:val="009335CB"/>
    <w:rsid w:val="009336A6"/>
    <w:rsid w:val="00933B17"/>
    <w:rsid w:val="00933C4C"/>
    <w:rsid w:val="009365A3"/>
    <w:rsid w:val="00936ABF"/>
    <w:rsid w:val="0093773C"/>
    <w:rsid w:val="0094075C"/>
    <w:rsid w:val="00940DFC"/>
    <w:rsid w:val="00942244"/>
    <w:rsid w:val="00943CEC"/>
    <w:rsid w:val="00943DEE"/>
    <w:rsid w:val="009440AE"/>
    <w:rsid w:val="00944930"/>
    <w:rsid w:val="009449EB"/>
    <w:rsid w:val="00944D9B"/>
    <w:rsid w:val="009451F7"/>
    <w:rsid w:val="00945440"/>
    <w:rsid w:val="0094638B"/>
    <w:rsid w:val="00946948"/>
    <w:rsid w:val="00946989"/>
    <w:rsid w:val="00947ABF"/>
    <w:rsid w:val="00950249"/>
    <w:rsid w:val="00950E92"/>
    <w:rsid w:val="00951203"/>
    <w:rsid w:val="00951860"/>
    <w:rsid w:val="00952907"/>
    <w:rsid w:val="00953BE9"/>
    <w:rsid w:val="00954066"/>
    <w:rsid w:val="009546F8"/>
    <w:rsid w:val="009548CB"/>
    <w:rsid w:val="00954F00"/>
    <w:rsid w:val="0095500D"/>
    <w:rsid w:val="009551D3"/>
    <w:rsid w:val="00955230"/>
    <w:rsid w:val="00956EF6"/>
    <w:rsid w:val="00957BEF"/>
    <w:rsid w:val="0096031E"/>
    <w:rsid w:val="00961879"/>
    <w:rsid w:val="00961930"/>
    <w:rsid w:val="00961948"/>
    <w:rsid w:val="009625F3"/>
    <w:rsid w:val="00962AD6"/>
    <w:rsid w:val="0096342F"/>
    <w:rsid w:val="00964249"/>
    <w:rsid w:val="009645BB"/>
    <w:rsid w:val="009653E8"/>
    <w:rsid w:val="00966A90"/>
    <w:rsid w:val="009709CA"/>
    <w:rsid w:val="00971930"/>
    <w:rsid w:val="00972356"/>
    <w:rsid w:val="009732A9"/>
    <w:rsid w:val="00975EB0"/>
    <w:rsid w:val="00976478"/>
    <w:rsid w:val="00977B42"/>
    <w:rsid w:val="00980097"/>
    <w:rsid w:val="0098014E"/>
    <w:rsid w:val="00981DF0"/>
    <w:rsid w:val="00982084"/>
    <w:rsid w:val="00983324"/>
    <w:rsid w:val="0098419C"/>
    <w:rsid w:val="00984B30"/>
    <w:rsid w:val="00985458"/>
    <w:rsid w:val="00985B2D"/>
    <w:rsid w:val="00986415"/>
    <w:rsid w:val="0098659A"/>
    <w:rsid w:val="00986656"/>
    <w:rsid w:val="00987146"/>
    <w:rsid w:val="00991BFB"/>
    <w:rsid w:val="00991FCF"/>
    <w:rsid w:val="0099257A"/>
    <w:rsid w:val="00992ADF"/>
    <w:rsid w:val="00992FDA"/>
    <w:rsid w:val="00993437"/>
    <w:rsid w:val="009956FA"/>
    <w:rsid w:val="00996917"/>
    <w:rsid w:val="00996BC0"/>
    <w:rsid w:val="0099725A"/>
    <w:rsid w:val="009A0622"/>
    <w:rsid w:val="009A1BBE"/>
    <w:rsid w:val="009A1F02"/>
    <w:rsid w:val="009A214B"/>
    <w:rsid w:val="009A2B3C"/>
    <w:rsid w:val="009A404C"/>
    <w:rsid w:val="009A4771"/>
    <w:rsid w:val="009A4FF2"/>
    <w:rsid w:val="009A500B"/>
    <w:rsid w:val="009A5741"/>
    <w:rsid w:val="009A5EEF"/>
    <w:rsid w:val="009A670F"/>
    <w:rsid w:val="009A70B8"/>
    <w:rsid w:val="009A7256"/>
    <w:rsid w:val="009B0100"/>
    <w:rsid w:val="009B0598"/>
    <w:rsid w:val="009B0C2D"/>
    <w:rsid w:val="009B1726"/>
    <w:rsid w:val="009B2871"/>
    <w:rsid w:val="009B2B76"/>
    <w:rsid w:val="009B2B9D"/>
    <w:rsid w:val="009B2CB1"/>
    <w:rsid w:val="009B34A8"/>
    <w:rsid w:val="009B34FA"/>
    <w:rsid w:val="009B4B2D"/>
    <w:rsid w:val="009B636E"/>
    <w:rsid w:val="009B6536"/>
    <w:rsid w:val="009B66CB"/>
    <w:rsid w:val="009B77DF"/>
    <w:rsid w:val="009B788B"/>
    <w:rsid w:val="009B790B"/>
    <w:rsid w:val="009B7AF6"/>
    <w:rsid w:val="009B7D68"/>
    <w:rsid w:val="009C041B"/>
    <w:rsid w:val="009C0A25"/>
    <w:rsid w:val="009C1A2E"/>
    <w:rsid w:val="009C1D73"/>
    <w:rsid w:val="009C25A3"/>
    <w:rsid w:val="009C31F7"/>
    <w:rsid w:val="009C4314"/>
    <w:rsid w:val="009C46BF"/>
    <w:rsid w:val="009C478B"/>
    <w:rsid w:val="009C5DC1"/>
    <w:rsid w:val="009C66A2"/>
    <w:rsid w:val="009C71F5"/>
    <w:rsid w:val="009D07C3"/>
    <w:rsid w:val="009D0A50"/>
    <w:rsid w:val="009D32C9"/>
    <w:rsid w:val="009D33BB"/>
    <w:rsid w:val="009D351D"/>
    <w:rsid w:val="009D45A6"/>
    <w:rsid w:val="009D4B62"/>
    <w:rsid w:val="009D5BB3"/>
    <w:rsid w:val="009D5BFF"/>
    <w:rsid w:val="009D664D"/>
    <w:rsid w:val="009E1B6F"/>
    <w:rsid w:val="009E1F10"/>
    <w:rsid w:val="009E209F"/>
    <w:rsid w:val="009E3BE7"/>
    <w:rsid w:val="009E563C"/>
    <w:rsid w:val="009E5E18"/>
    <w:rsid w:val="009E6C61"/>
    <w:rsid w:val="009E759C"/>
    <w:rsid w:val="009F04A9"/>
    <w:rsid w:val="009F2E0D"/>
    <w:rsid w:val="009F3976"/>
    <w:rsid w:val="009F3CD3"/>
    <w:rsid w:val="009F3CD5"/>
    <w:rsid w:val="009F4311"/>
    <w:rsid w:val="009F4B3C"/>
    <w:rsid w:val="009F4FE6"/>
    <w:rsid w:val="009F60D3"/>
    <w:rsid w:val="009F648A"/>
    <w:rsid w:val="009F6868"/>
    <w:rsid w:val="009F7C6E"/>
    <w:rsid w:val="00A00CD5"/>
    <w:rsid w:val="00A01D2E"/>
    <w:rsid w:val="00A01E8F"/>
    <w:rsid w:val="00A026BE"/>
    <w:rsid w:val="00A02B2A"/>
    <w:rsid w:val="00A0414A"/>
    <w:rsid w:val="00A048B3"/>
    <w:rsid w:val="00A062E1"/>
    <w:rsid w:val="00A06B82"/>
    <w:rsid w:val="00A10297"/>
    <w:rsid w:val="00A103CE"/>
    <w:rsid w:val="00A1043D"/>
    <w:rsid w:val="00A10707"/>
    <w:rsid w:val="00A11F94"/>
    <w:rsid w:val="00A1262F"/>
    <w:rsid w:val="00A13263"/>
    <w:rsid w:val="00A14A6F"/>
    <w:rsid w:val="00A14E58"/>
    <w:rsid w:val="00A157CA"/>
    <w:rsid w:val="00A16126"/>
    <w:rsid w:val="00A165C7"/>
    <w:rsid w:val="00A171D9"/>
    <w:rsid w:val="00A203D9"/>
    <w:rsid w:val="00A20AC0"/>
    <w:rsid w:val="00A21FBD"/>
    <w:rsid w:val="00A22C42"/>
    <w:rsid w:val="00A22CB9"/>
    <w:rsid w:val="00A24088"/>
    <w:rsid w:val="00A24343"/>
    <w:rsid w:val="00A24705"/>
    <w:rsid w:val="00A25099"/>
    <w:rsid w:val="00A25A6E"/>
    <w:rsid w:val="00A268BB"/>
    <w:rsid w:val="00A2718D"/>
    <w:rsid w:val="00A278FF"/>
    <w:rsid w:val="00A3189A"/>
    <w:rsid w:val="00A320B9"/>
    <w:rsid w:val="00A33A23"/>
    <w:rsid w:val="00A350E1"/>
    <w:rsid w:val="00A35C69"/>
    <w:rsid w:val="00A362E8"/>
    <w:rsid w:val="00A3667B"/>
    <w:rsid w:val="00A37559"/>
    <w:rsid w:val="00A411FB"/>
    <w:rsid w:val="00A416EE"/>
    <w:rsid w:val="00A41A68"/>
    <w:rsid w:val="00A41D90"/>
    <w:rsid w:val="00A42494"/>
    <w:rsid w:val="00A42892"/>
    <w:rsid w:val="00A43BEF"/>
    <w:rsid w:val="00A43E2A"/>
    <w:rsid w:val="00A446A0"/>
    <w:rsid w:val="00A45296"/>
    <w:rsid w:val="00A461A2"/>
    <w:rsid w:val="00A47094"/>
    <w:rsid w:val="00A47477"/>
    <w:rsid w:val="00A474F6"/>
    <w:rsid w:val="00A50560"/>
    <w:rsid w:val="00A50616"/>
    <w:rsid w:val="00A50C81"/>
    <w:rsid w:val="00A510A7"/>
    <w:rsid w:val="00A51138"/>
    <w:rsid w:val="00A5160E"/>
    <w:rsid w:val="00A517D0"/>
    <w:rsid w:val="00A518B0"/>
    <w:rsid w:val="00A52497"/>
    <w:rsid w:val="00A538CD"/>
    <w:rsid w:val="00A544D7"/>
    <w:rsid w:val="00A54A4A"/>
    <w:rsid w:val="00A54CCE"/>
    <w:rsid w:val="00A55530"/>
    <w:rsid w:val="00A55D05"/>
    <w:rsid w:val="00A56409"/>
    <w:rsid w:val="00A56751"/>
    <w:rsid w:val="00A56D4D"/>
    <w:rsid w:val="00A6080C"/>
    <w:rsid w:val="00A6117F"/>
    <w:rsid w:val="00A6139E"/>
    <w:rsid w:val="00A6200D"/>
    <w:rsid w:val="00A621F3"/>
    <w:rsid w:val="00A62387"/>
    <w:rsid w:val="00A62698"/>
    <w:rsid w:val="00A6303C"/>
    <w:rsid w:val="00A6312A"/>
    <w:rsid w:val="00A63C66"/>
    <w:rsid w:val="00A64FC7"/>
    <w:rsid w:val="00A65451"/>
    <w:rsid w:val="00A6565C"/>
    <w:rsid w:val="00A65887"/>
    <w:rsid w:val="00A65CA1"/>
    <w:rsid w:val="00A66826"/>
    <w:rsid w:val="00A67840"/>
    <w:rsid w:val="00A70BA2"/>
    <w:rsid w:val="00A70F38"/>
    <w:rsid w:val="00A718E1"/>
    <w:rsid w:val="00A7244B"/>
    <w:rsid w:val="00A72676"/>
    <w:rsid w:val="00A72FDE"/>
    <w:rsid w:val="00A73680"/>
    <w:rsid w:val="00A74E33"/>
    <w:rsid w:val="00A75CCE"/>
    <w:rsid w:val="00A764D9"/>
    <w:rsid w:val="00A76AEA"/>
    <w:rsid w:val="00A76D61"/>
    <w:rsid w:val="00A82C9A"/>
    <w:rsid w:val="00A83407"/>
    <w:rsid w:val="00A834AB"/>
    <w:rsid w:val="00A83A13"/>
    <w:rsid w:val="00A83B58"/>
    <w:rsid w:val="00A841C7"/>
    <w:rsid w:val="00A84B8D"/>
    <w:rsid w:val="00A84EAE"/>
    <w:rsid w:val="00A8524C"/>
    <w:rsid w:val="00A85FE8"/>
    <w:rsid w:val="00A8601C"/>
    <w:rsid w:val="00A86367"/>
    <w:rsid w:val="00A86875"/>
    <w:rsid w:val="00A877B6"/>
    <w:rsid w:val="00A9166F"/>
    <w:rsid w:val="00A91A0E"/>
    <w:rsid w:val="00A925B2"/>
    <w:rsid w:val="00A93199"/>
    <w:rsid w:val="00A950BD"/>
    <w:rsid w:val="00A9646A"/>
    <w:rsid w:val="00A972A8"/>
    <w:rsid w:val="00A9738C"/>
    <w:rsid w:val="00A97AAA"/>
    <w:rsid w:val="00A97DCF"/>
    <w:rsid w:val="00AA06C4"/>
    <w:rsid w:val="00AA0DE2"/>
    <w:rsid w:val="00AA1A2A"/>
    <w:rsid w:val="00AA1B93"/>
    <w:rsid w:val="00AA1CC1"/>
    <w:rsid w:val="00AA201D"/>
    <w:rsid w:val="00AA2808"/>
    <w:rsid w:val="00AA3654"/>
    <w:rsid w:val="00AA60B8"/>
    <w:rsid w:val="00AA7316"/>
    <w:rsid w:val="00AA7893"/>
    <w:rsid w:val="00AA7F56"/>
    <w:rsid w:val="00AB07A9"/>
    <w:rsid w:val="00AB21F9"/>
    <w:rsid w:val="00AB2A54"/>
    <w:rsid w:val="00AB2B7A"/>
    <w:rsid w:val="00AB37C7"/>
    <w:rsid w:val="00AB3D01"/>
    <w:rsid w:val="00AB470E"/>
    <w:rsid w:val="00AB4DA3"/>
    <w:rsid w:val="00AB4F23"/>
    <w:rsid w:val="00AB589D"/>
    <w:rsid w:val="00AB5993"/>
    <w:rsid w:val="00AB6D14"/>
    <w:rsid w:val="00AB6EDE"/>
    <w:rsid w:val="00AB7085"/>
    <w:rsid w:val="00AB74C6"/>
    <w:rsid w:val="00AB79D5"/>
    <w:rsid w:val="00AC0068"/>
    <w:rsid w:val="00AC07CD"/>
    <w:rsid w:val="00AC2AD1"/>
    <w:rsid w:val="00AC2AD4"/>
    <w:rsid w:val="00AC2E75"/>
    <w:rsid w:val="00AC365E"/>
    <w:rsid w:val="00AC3F84"/>
    <w:rsid w:val="00AC44A5"/>
    <w:rsid w:val="00AC4B21"/>
    <w:rsid w:val="00AC5518"/>
    <w:rsid w:val="00AC64FE"/>
    <w:rsid w:val="00AC7E74"/>
    <w:rsid w:val="00AD0BF3"/>
    <w:rsid w:val="00AD18B4"/>
    <w:rsid w:val="00AD4954"/>
    <w:rsid w:val="00AD4EA7"/>
    <w:rsid w:val="00AD5143"/>
    <w:rsid w:val="00AD5B5E"/>
    <w:rsid w:val="00AD604E"/>
    <w:rsid w:val="00AD61CC"/>
    <w:rsid w:val="00AD6210"/>
    <w:rsid w:val="00AD6CD0"/>
    <w:rsid w:val="00AD7303"/>
    <w:rsid w:val="00AD7673"/>
    <w:rsid w:val="00AD79B0"/>
    <w:rsid w:val="00AE099F"/>
    <w:rsid w:val="00AE27B6"/>
    <w:rsid w:val="00AE641C"/>
    <w:rsid w:val="00AE6A23"/>
    <w:rsid w:val="00AE6DC0"/>
    <w:rsid w:val="00AE739D"/>
    <w:rsid w:val="00AE7756"/>
    <w:rsid w:val="00AF0691"/>
    <w:rsid w:val="00AF1032"/>
    <w:rsid w:val="00AF1289"/>
    <w:rsid w:val="00AF15B3"/>
    <w:rsid w:val="00AF1A09"/>
    <w:rsid w:val="00AF1E73"/>
    <w:rsid w:val="00AF44E6"/>
    <w:rsid w:val="00AF4898"/>
    <w:rsid w:val="00AF494C"/>
    <w:rsid w:val="00AF4FFB"/>
    <w:rsid w:val="00AF64F9"/>
    <w:rsid w:val="00B00952"/>
    <w:rsid w:val="00B00B17"/>
    <w:rsid w:val="00B00C2B"/>
    <w:rsid w:val="00B012F0"/>
    <w:rsid w:val="00B01493"/>
    <w:rsid w:val="00B01E16"/>
    <w:rsid w:val="00B02A1E"/>
    <w:rsid w:val="00B02E15"/>
    <w:rsid w:val="00B02FEE"/>
    <w:rsid w:val="00B0319E"/>
    <w:rsid w:val="00B033D0"/>
    <w:rsid w:val="00B03580"/>
    <w:rsid w:val="00B03866"/>
    <w:rsid w:val="00B03CD9"/>
    <w:rsid w:val="00B0442E"/>
    <w:rsid w:val="00B05E86"/>
    <w:rsid w:val="00B06387"/>
    <w:rsid w:val="00B06639"/>
    <w:rsid w:val="00B06DA8"/>
    <w:rsid w:val="00B07515"/>
    <w:rsid w:val="00B077EC"/>
    <w:rsid w:val="00B1018C"/>
    <w:rsid w:val="00B1186A"/>
    <w:rsid w:val="00B12900"/>
    <w:rsid w:val="00B12BC1"/>
    <w:rsid w:val="00B12F4C"/>
    <w:rsid w:val="00B12F4D"/>
    <w:rsid w:val="00B13DF7"/>
    <w:rsid w:val="00B1422B"/>
    <w:rsid w:val="00B15A7D"/>
    <w:rsid w:val="00B16552"/>
    <w:rsid w:val="00B16EC8"/>
    <w:rsid w:val="00B1761C"/>
    <w:rsid w:val="00B2137D"/>
    <w:rsid w:val="00B24500"/>
    <w:rsid w:val="00B25CE5"/>
    <w:rsid w:val="00B26056"/>
    <w:rsid w:val="00B2619B"/>
    <w:rsid w:val="00B276AD"/>
    <w:rsid w:val="00B27BA8"/>
    <w:rsid w:val="00B3079E"/>
    <w:rsid w:val="00B31133"/>
    <w:rsid w:val="00B31AC7"/>
    <w:rsid w:val="00B31BBE"/>
    <w:rsid w:val="00B321B6"/>
    <w:rsid w:val="00B337E0"/>
    <w:rsid w:val="00B34D1C"/>
    <w:rsid w:val="00B36BE3"/>
    <w:rsid w:val="00B36E6A"/>
    <w:rsid w:val="00B37B5A"/>
    <w:rsid w:val="00B37C7A"/>
    <w:rsid w:val="00B401B5"/>
    <w:rsid w:val="00B40659"/>
    <w:rsid w:val="00B40D55"/>
    <w:rsid w:val="00B40D7B"/>
    <w:rsid w:val="00B41B15"/>
    <w:rsid w:val="00B421FD"/>
    <w:rsid w:val="00B42461"/>
    <w:rsid w:val="00B4252E"/>
    <w:rsid w:val="00B4294E"/>
    <w:rsid w:val="00B451C3"/>
    <w:rsid w:val="00B462AD"/>
    <w:rsid w:val="00B47989"/>
    <w:rsid w:val="00B47ED3"/>
    <w:rsid w:val="00B5007D"/>
    <w:rsid w:val="00B500A6"/>
    <w:rsid w:val="00B50A43"/>
    <w:rsid w:val="00B50C1A"/>
    <w:rsid w:val="00B51ED4"/>
    <w:rsid w:val="00B521CD"/>
    <w:rsid w:val="00B529FE"/>
    <w:rsid w:val="00B53E3C"/>
    <w:rsid w:val="00B54C57"/>
    <w:rsid w:val="00B557FE"/>
    <w:rsid w:val="00B56037"/>
    <w:rsid w:val="00B5706A"/>
    <w:rsid w:val="00B573FA"/>
    <w:rsid w:val="00B6000C"/>
    <w:rsid w:val="00B607A4"/>
    <w:rsid w:val="00B61908"/>
    <w:rsid w:val="00B623C7"/>
    <w:rsid w:val="00B62701"/>
    <w:rsid w:val="00B6341C"/>
    <w:rsid w:val="00B64401"/>
    <w:rsid w:val="00B64BED"/>
    <w:rsid w:val="00B64FF1"/>
    <w:rsid w:val="00B6572C"/>
    <w:rsid w:val="00B659B9"/>
    <w:rsid w:val="00B66C4A"/>
    <w:rsid w:val="00B6720F"/>
    <w:rsid w:val="00B6790E"/>
    <w:rsid w:val="00B67C82"/>
    <w:rsid w:val="00B70037"/>
    <w:rsid w:val="00B701F7"/>
    <w:rsid w:val="00B71CE3"/>
    <w:rsid w:val="00B71EFC"/>
    <w:rsid w:val="00B72497"/>
    <w:rsid w:val="00B73566"/>
    <w:rsid w:val="00B74012"/>
    <w:rsid w:val="00B74F98"/>
    <w:rsid w:val="00B753D7"/>
    <w:rsid w:val="00B75B7F"/>
    <w:rsid w:val="00B7616E"/>
    <w:rsid w:val="00B7625F"/>
    <w:rsid w:val="00B76436"/>
    <w:rsid w:val="00B765FB"/>
    <w:rsid w:val="00B76ADA"/>
    <w:rsid w:val="00B800DE"/>
    <w:rsid w:val="00B803DF"/>
    <w:rsid w:val="00B80F66"/>
    <w:rsid w:val="00B81626"/>
    <w:rsid w:val="00B817FC"/>
    <w:rsid w:val="00B8264E"/>
    <w:rsid w:val="00B82A67"/>
    <w:rsid w:val="00B82BC7"/>
    <w:rsid w:val="00B82C4E"/>
    <w:rsid w:val="00B82EB3"/>
    <w:rsid w:val="00B83CC7"/>
    <w:rsid w:val="00B84A61"/>
    <w:rsid w:val="00B84BF2"/>
    <w:rsid w:val="00B85301"/>
    <w:rsid w:val="00B86287"/>
    <w:rsid w:val="00B871E2"/>
    <w:rsid w:val="00B90B92"/>
    <w:rsid w:val="00B9338C"/>
    <w:rsid w:val="00B9403A"/>
    <w:rsid w:val="00B94F4C"/>
    <w:rsid w:val="00B96011"/>
    <w:rsid w:val="00B9658A"/>
    <w:rsid w:val="00B96778"/>
    <w:rsid w:val="00B96A74"/>
    <w:rsid w:val="00B96BE1"/>
    <w:rsid w:val="00B975E0"/>
    <w:rsid w:val="00BA046F"/>
    <w:rsid w:val="00BA1267"/>
    <w:rsid w:val="00BA1886"/>
    <w:rsid w:val="00BA2BF2"/>
    <w:rsid w:val="00BA2CA4"/>
    <w:rsid w:val="00BA2E85"/>
    <w:rsid w:val="00BA31A1"/>
    <w:rsid w:val="00BA3646"/>
    <w:rsid w:val="00BA364E"/>
    <w:rsid w:val="00BA49AD"/>
    <w:rsid w:val="00BA5470"/>
    <w:rsid w:val="00BA58C9"/>
    <w:rsid w:val="00BA62B2"/>
    <w:rsid w:val="00BA6AF3"/>
    <w:rsid w:val="00BA7131"/>
    <w:rsid w:val="00BA72F3"/>
    <w:rsid w:val="00BB0068"/>
    <w:rsid w:val="00BB0A8B"/>
    <w:rsid w:val="00BB1078"/>
    <w:rsid w:val="00BB19F6"/>
    <w:rsid w:val="00BB1D05"/>
    <w:rsid w:val="00BB28E7"/>
    <w:rsid w:val="00BB2E5D"/>
    <w:rsid w:val="00BB3014"/>
    <w:rsid w:val="00BB33C2"/>
    <w:rsid w:val="00BB4D1C"/>
    <w:rsid w:val="00BB4D79"/>
    <w:rsid w:val="00BB60F1"/>
    <w:rsid w:val="00BC1312"/>
    <w:rsid w:val="00BC1653"/>
    <w:rsid w:val="00BC1F15"/>
    <w:rsid w:val="00BC217B"/>
    <w:rsid w:val="00BC23C4"/>
    <w:rsid w:val="00BC2409"/>
    <w:rsid w:val="00BC3CFD"/>
    <w:rsid w:val="00BC47ED"/>
    <w:rsid w:val="00BC4B41"/>
    <w:rsid w:val="00BC5031"/>
    <w:rsid w:val="00BC699F"/>
    <w:rsid w:val="00BC75E0"/>
    <w:rsid w:val="00BD0E94"/>
    <w:rsid w:val="00BD1DAC"/>
    <w:rsid w:val="00BD1DE9"/>
    <w:rsid w:val="00BD2273"/>
    <w:rsid w:val="00BD3653"/>
    <w:rsid w:val="00BD4987"/>
    <w:rsid w:val="00BD4A89"/>
    <w:rsid w:val="00BD5E16"/>
    <w:rsid w:val="00BD5FB2"/>
    <w:rsid w:val="00BD600D"/>
    <w:rsid w:val="00BD60B0"/>
    <w:rsid w:val="00BE00D0"/>
    <w:rsid w:val="00BE102E"/>
    <w:rsid w:val="00BE14AD"/>
    <w:rsid w:val="00BE2600"/>
    <w:rsid w:val="00BE2C43"/>
    <w:rsid w:val="00BE3C83"/>
    <w:rsid w:val="00BE4F9E"/>
    <w:rsid w:val="00BE52C5"/>
    <w:rsid w:val="00BE5C4E"/>
    <w:rsid w:val="00BE6213"/>
    <w:rsid w:val="00BE634B"/>
    <w:rsid w:val="00BE6EBF"/>
    <w:rsid w:val="00BE767A"/>
    <w:rsid w:val="00BE7813"/>
    <w:rsid w:val="00BE7DD2"/>
    <w:rsid w:val="00BE7E7B"/>
    <w:rsid w:val="00BF0544"/>
    <w:rsid w:val="00BF0840"/>
    <w:rsid w:val="00BF0F92"/>
    <w:rsid w:val="00BF10B8"/>
    <w:rsid w:val="00BF18C7"/>
    <w:rsid w:val="00BF3138"/>
    <w:rsid w:val="00BF3841"/>
    <w:rsid w:val="00BF384D"/>
    <w:rsid w:val="00BF3CB6"/>
    <w:rsid w:val="00BF44F4"/>
    <w:rsid w:val="00BF506D"/>
    <w:rsid w:val="00BF595E"/>
    <w:rsid w:val="00BF6120"/>
    <w:rsid w:val="00BF65BE"/>
    <w:rsid w:val="00BF67BE"/>
    <w:rsid w:val="00BF6A4D"/>
    <w:rsid w:val="00BF7141"/>
    <w:rsid w:val="00C00A89"/>
    <w:rsid w:val="00C017E8"/>
    <w:rsid w:val="00C0325E"/>
    <w:rsid w:val="00C040E8"/>
    <w:rsid w:val="00C04DCC"/>
    <w:rsid w:val="00C05DC1"/>
    <w:rsid w:val="00C06196"/>
    <w:rsid w:val="00C068E0"/>
    <w:rsid w:val="00C06D8B"/>
    <w:rsid w:val="00C070F3"/>
    <w:rsid w:val="00C07FAE"/>
    <w:rsid w:val="00C11188"/>
    <w:rsid w:val="00C111C3"/>
    <w:rsid w:val="00C1220E"/>
    <w:rsid w:val="00C15700"/>
    <w:rsid w:val="00C15D2F"/>
    <w:rsid w:val="00C165D8"/>
    <w:rsid w:val="00C16AA8"/>
    <w:rsid w:val="00C21CF5"/>
    <w:rsid w:val="00C224F2"/>
    <w:rsid w:val="00C22B28"/>
    <w:rsid w:val="00C22E81"/>
    <w:rsid w:val="00C2409C"/>
    <w:rsid w:val="00C24E58"/>
    <w:rsid w:val="00C25022"/>
    <w:rsid w:val="00C26181"/>
    <w:rsid w:val="00C27055"/>
    <w:rsid w:val="00C277DD"/>
    <w:rsid w:val="00C27FE2"/>
    <w:rsid w:val="00C30258"/>
    <w:rsid w:val="00C308F5"/>
    <w:rsid w:val="00C30B07"/>
    <w:rsid w:val="00C3122F"/>
    <w:rsid w:val="00C313EC"/>
    <w:rsid w:val="00C31B8D"/>
    <w:rsid w:val="00C31EC9"/>
    <w:rsid w:val="00C320B8"/>
    <w:rsid w:val="00C320B9"/>
    <w:rsid w:val="00C32849"/>
    <w:rsid w:val="00C3284D"/>
    <w:rsid w:val="00C330EF"/>
    <w:rsid w:val="00C33C38"/>
    <w:rsid w:val="00C33D9A"/>
    <w:rsid w:val="00C33DDB"/>
    <w:rsid w:val="00C33F3D"/>
    <w:rsid w:val="00C34979"/>
    <w:rsid w:val="00C3576F"/>
    <w:rsid w:val="00C36342"/>
    <w:rsid w:val="00C41C66"/>
    <w:rsid w:val="00C4299E"/>
    <w:rsid w:val="00C42AA2"/>
    <w:rsid w:val="00C42FFA"/>
    <w:rsid w:val="00C44893"/>
    <w:rsid w:val="00C44D6B"/>
    <w:rsid w:val="00C4566F"/>
    <w:rsid w:val="00C46374"/>
    <w:rsid w:val="00C46BB5"/>
    <w:rsid w:val="00C509DE"/>
    <w:rsid w:val="00C511A6"/>
    <w:rsid w:val="00C51CFC"/>
    <w:rsid w:val="00C52A14"/>
    <w:rsid w:val="00C5301A"/>
    <w:rsid w:val="00C5320A"/>
    <w:rsid w:val="00C5328D"/>
    <w:rsid w:val="00C5353B"/>
    <w:rsid w:val="00C55D46"/>
    <w:rsid w:val="00C55D81"/>
    <w:rsid w:val="00C563D8"/>
    <w:rsid w:val="00C5699C"/>
    <w:rsid w:val="00C5728B"/>
    <w:rsid w:val="00C57652"/>
    <w:rsid w:val="00C60131"/>
    <w:rsid w:val="00C61519"/>
    <w:rsid w:val="00C62324"/>
    <w:rsid w:val="00C640AE"/>
    <w:rsid w:val="00C648E9"/>
    <w:rsid w:val="00C64EA5"/>
    <w:rsid w:val="00C65A5D"/>
    <w:rsid w:val="00C6785D"/>
    <w:rsid w:val="00C67D98"/>
    <w:rsid w:val="00C700E4"/>
    <w:rsid w:val="00C709AE"/>
    <w:rsid w:val="00C709B5"/>
    <w:rsid w:val="00C70B55"/>
    <w:rsid w:val="00C71674"/>
    <w:rsid w:val="00C71EC7"/>
    <w:rsid w:val="00C7336E"/>
    <w:rsid w:val="00C743B8"/>
    <w:rsid w:val="00C74750"/>
    <w:rsid w:val="00C74BB3"/>
    <w:rsid w:val="00C7526C"/>
    <w:rsid w:val="00C75370"/>
    <w:rsid w:val="00C76D23"/>
    <w:rsid w:val="00C77FEF"/>
    <w:rsid w:val="00C80422"/>
    <w:rsid w:val="00C81AA4"/>
    <w:rsid w:val="00C82358"/>
    <w:rsid w:val="00C82601"/>
    <w:rsid w:val="00C82EBA"/>
    <w:rsid w:val="00C82FD3"/>
    <w:rsid w:val="00C83268"/>
    <w:rsid w:val="00C84714"/>
    <w:rsid w:val="00C847E3"/>
    <w:rsid w:val="00C85352"/>
    <w:rsid w:val="00C86558"/>
    <w:rsid w:val="00C86734"/>
    <w:rsid w:val="00C86C4F"/>
    <w:rsid w:val="00C86FC5"/>
    <w:rsid w:val="00C873CB"/>
    <w:rsid w:val="00C90138"/>
    <w:rsid w:val="00C90E8A"/>
    <w:rsid w:val="00C9236F"/>
    <w:rsid w:val="00C929FA"/>
    <w:rsid w:val="00C942C3"/>
    <w:rsid w:val="00C94C91"/>
    <w:rsid w:val="00C95163"/>
    <w:rsid w:val="00C95AFF"/>
    <w:rsid w:val="00CA01B6"/>
    <w:rsid w:val="00CA04F0"/>
    <w:rsid w:val="00CA0FFE"/>
    <w:rsid w:val="00CA1752"/>
    <w:rsid w:val="00CA258B"/>
    <w:rsid w:val="00CA5253"/>
    <w:rsid w:val="00CA77D2"/>
    <w:rsid w:val="00CA7899"/>
    <w:rsid w:val="00CB1272"/>
    <w:rsid w:val="00CB2A5F"/>
    <w:rsid w:val="00CB306D"/>
    <w:rsid w:val="00CB3E29"/>
    <w:rsid w:val="00CB6652"/>
    <w:rsid w:val="00CB6A08"/>
    <w:rsid w:val="00CB6B6B"/>
    <w:rsid w:val="00CB77FB"/>
    <w:rsid w:val="00CC03D5"/>
    <w:rsid w:val="00CC1778"/>
    <w:rsid w:val="00CC186C"/>
    <w:rsid w:val="00CC1B26"/>
    <w:rsid w:val="00CC1DAE"/>
    <w:rsid w:val="00CC2ABD"/>
    <w:rsid w:val="00CC2F1C"/>
    <w:rsid w:val="00CC33DF"/>
    <w:rsid w:val="00CC4575"/>
    <w:rsid w:val="00CC50E7"/>
    <w:rsid w:val="00CC594C"/>
    <w:rsid w:val="00CC68E8"/>
    <w:rsid w:val="00CC7F62"/>
    <w:rsid w:val="00CD1C07"/>
    <w:rsid w:val="00CD1FDA"/>
    <w:rsid w:val="00CD2FE7"/>
    <w:rsid w:val="00CD3556"/>
    <w:rsid w:val="00CD35E2"/>
    <w:rsid w:val="00CD3BE6"/>
    <w:rsid w:val="00CD4459"/>
    <w:rsid w:val="00CD463C"/>
    <w:rsid w:val="00CD51D3"/>
    <w:rsid w:val="00CD527D"/>
    <w:rsid w:val="00CD6DA8"/>
    <w:rsid w:val="00CD7564"/>
    <w:rsid w:val="00CE0D55"/>
    <w:rsid w:val="00CE1481"/>
    <w:rsid w:val="00CE153A"/>
    <w:rsid w:val="00CE179B"/>
    <w:rsid w:val="00CE2037"/>
    <w:rsid w:val="00CE22EF"/>
    <w:rsid w:val="00CE286D"/>
    <w:rsid w:val="00CE2C5D"/>
    <w:rsid w:val="00CE2F76"/>
    <w:rsid w:val="00CE4258"/>
    <w:rsid w:val="00CE42D4"/>
    <w:rsid w:val="00CE51F5"/>
    <w:rsid w:val="00CE5D4E"/>
    <w:rsid w:val="00CE76F9"/>
    <w:rsid w:val="00CF0A63"/>
    <w:rsid w:val="00CF0E18"/>
    <w:rsid w:val="00CF133D"/>
    <w:rsid w:val="00CF2350"/>
    <w:rsid w:val="00CF24B7"/>
    <w:rsid w:val="00CF26CF"/>
    <w:rsid w:val="00CF29B4"/>
    <w:rsid w:val="00CF34B5"/>
    <w:rsid w:val="00CF373F"/>
    <w:rsid w:val="00CF4A4F"/>
    <w:rsid w:val="00CF51F2"/>
    <w:rsid w:val="00CF5A56"/>
    <w:rsid w:val="00CF6181"/>
    <w:rsid w:val="00CF75B5"/>
    <w:rsid w:val="00CF7A49"/>
    <w:rsid w:val="00CF7F0A"/>
    <w:rsid w:val="00CF7FB4"/>
    <w:rsid w:val="00D00B5C"/>
    <w:rsid w:val="00D0113E"/>
    <w:rsid w:val="00D012E9"/>
    <w:rsid w:val="00D02E30"/>
    <w:rsid w:val="00D030CF"/>
    <w:rsid w:val="00D033E0"/>
    <w:rsid w:val="00D03E64"/>
    <w:rsid w:val="00D041AD"/>
    <w:rsid w:val="00D04D99"/>
    <w:rsid w:val="00D07149"/>
    <w:rsid w:val="00D11384"/>
    <w:rsid w:val="00D1154B"/>
    <w:rsid w:val="00D1170E"/>
    <w:rsid w:val="00D11B92"/>
    <w:rsid w:val="00D12237"/>
    <w:rsid w:val="00D12B94"/>
    <w:rsid w:val="00D13F1B"/>
    <w:rsid w:val="00D1531D"/>
    <w:rsid w:val="00D15B5C"/>
    <w:rsid w:val="00D170EC"/>
    <w:rsid w:val="00D17225"/>
    <w:rsid w:val="00D17B08"/>
    <w:rsid w:val="00D20896"/>
    <w:rsid w:val="00D21496"/>
    <w:rsid w:val="00D214F4"/>
    <w:rsid w:val="00D21C9C"/>
    <w:rsid w:val="00D21DA6"/>
    <w:rsid w:val="00D22199"/>
    <w:rsid w:val="00D2246B"/>
    <w:rsid w:val="00D22EB3"/>
    <w:rsid w:val="00D2385A"/>
    <w:rsid w:val="00D23CB4"/>
    <w:rsid w:val="00D247A4"/>
    <w:rsid w:val="00D25488"/>
    <w:rsid w:val="00D26A6E"/>
    <w:rsid w:val="00D26BD8"/>
    <w:rsid w:val="00D272AC"/>
    <w:rsid w:val="00D313C0"/>
    <w:rsid w:val="00D31639"/>
    <w:rsid w:val="00D31AA8"/>
    <w:rsid w:val="00D32254"/>
    <w:rsid w:val="00D32409"/>
    <w:rsid w:val="00D329F7"/>
    <w:rsid w:val="00D330A4"/>
    <w:rsid w:val="00D33B03"/>
    <w:rsid w:val="00D34916"/>
    <w:rsid w:val="00D35967"/>
    <w:rsid w:val="00D36B49"/>
    <w:rsid w:val="00D371BA"/>
    <w:rsid w:val="00D37930"/>
    <w:rsid w:val="00D37D65"/>
    <w:rsid w:val="00D40864"/>
    <w:rsid w:val="00D42581"/>
    <w:rsid w:val="00D42B7D"/>
    <w:rsid w:val="00D441D8"/>
    <w:rsid w:val="00D445C8"/>
    <w:rsid w:val="00D44E22"/>
    <w:rsid w:val="00D46193"/>
    <w:rsid w:val="00D502AA"/>
    <w:rsid w:val="00D50A0E"/>
    <w:rsid w:val="00D50F84"/>
    <w:rsid w:val="00D511E5"/>
    <w:rsid w:val="00D5146A"/>
    <w:rsid w:val="00D51B60"/>
    <w:rsid w:val="00D5212C"/>
    <w:rsid w:val="00D522B9"/>
    <w:rsid w:val="00D52A42"/>
    <w:rsid w:val="00D5412C"/>
    <w:rsid w:val="00D542A7"/>
    <w:rsid w:val="00D543C1"/>
    <w:rsid w:val="00D545D0"/>
    <w:rsid w:val="00D5560B"/>
    <w:rsid w:val="00D56218"/>
    <w:rsid w:val="00D574DA"/>
    <w:rsid w:val="00D6042D"/>
    <w:rsid w:val="00D60A7F"/>
    <w:rsid w:val="00D60C8D"/>
    <w:rsid w:val="00D62556"/>
    <w:rsid w:val="00D627E9"/>
    <w:rsid w:val="00D629DF"/>
    <w:rsid w:val="00D642A1"/>
    <w:rsid w:val="00D651E9"/>
    <w:rsid w:val="00D6525A"/>
    <w:rsid w:val="00D6542C"/>
    <w:rsid w:val="00D6559D"/>
    <w:rsid w:val="00D657DD"/>
    <w:rsid w:val="00D66C75"/>
    <w:rsid w:val="00D671E3"/>
    <w:rsid w:val="00D700C7"/>
    <w:rsid w:val="00D704AD"/>
    <w:rsid w:val="00D70A9F"/>
    <w:rsid w:val="00D70C84"/>
    <w:rsid w:val="00D7196C"/>
    <w:rsid w:val="00D7235B"/>
    <w:rsid w:val="00D731AC"/>
    <w:rsid w:val="00D73353"/>
    <w:rsid w:val="00D738DF"/>
    <w:rsid w:val="00D75680"/>
    <w:rsid w:val="00D75B42"/>
    <w:rsid w:val="00D75DCF"/>
    <w:rsid w:val="00D76214"/>
    <w:rsid w:val="00D7658A"/>
    <w:rsid w:val="00D768E2"/>
    <w:rsid w:val="00D807C3"/>
    <w:rsid w:val="00D81694"/>
    <w:rsid w:val="00D82C76"/>
    <w:rsid w:val="00D830A8"/>
    <w:rsid w:val="00D834E6"/>
    <w:rsid w:val="00D83BA9"/>
    <w:rsid w:val="00D83C98"/>
    <w:rsid w:val="00D83D8E"/>
    <w:rsid w:val="00D84F13"/>
    <w:rsid w:val="00D861EE"/>
    <w:rsid w:val="00D86784"/>
    <w:rsid w:val="00D86B55"/>
    <w:rsid w:val="00D873F0"/>
    <w:rsid w:val="00D87AF5"/>
    <w:rsid w:val="00D9009D"/>
    <w:rsid w:val="00D900B8"/>
    <w:rsid w:val="00D913BF"/>
    <w:rsid w:val="00D9166F"/>
    <w:rsid w:val="00D91E5A"/>
    <w:rsid w:val="00D92AD4"/>
    <w:rsid w:val="00D9425A"/>
    <w:rsid w:val="00D956F2"/>
    <w:rsid w:val="00D96147"/>
    <w:rsid w:val="00D96794"/>
    <w:rsid w:val="00D97ADC"/>
    <w:rsid w:val="00D97EA5"/>
    <w:rsid w:val="00DA0510"/>
    <w:rsid w:val="00DA0598"/>
    <w:rsid w:val="00DA06DD"/>
    <w:rsid w:val="00DA0DEE"/>
    <w:rsid w:val="00DA1543"/>
    <w:rsid w:val="00DA1B94"/>
    <w:rsid w:val="00DA1BB7"/>
    <w:rsid w:val="00DA1C04"/>
    <w:rsid w:val="00DA22EF"/>
    <w:rsid w:val="00DA253E"/>
    <w:rsid w:val="00DA2F07"/>
    <w:rsid w:val="00DA33B3"/>
    <w:rsid w:val="00DA3C96"/>
    <w:rsid w:val="00DA63D5"/>
    <w:rsid w:val="00DA7045"/>
    <w:rsid w:val="00DA7433"/>
    <w:rsid w:val="00DA764D"/>
    <w:rsid w:val="00DA79DE"/>
    <w:rsid w:val="00DA7F41"/>
    <w:rsid w:val="00DB010B"/>
    <w:rsid w:val="00DB06DA"/>
    <w:rsid w:val="00DB2A2E"/>
    <w:rsid w:val="00DB3B99"/>
    <w:rsid w:val="00DB3BF5"/>
    <w:rsid w:val="00DB4F66"/>
    <w:rsid w:val="00DB532C"/>
    <w:rsid w:val="00DB5E6F"/>
    <w:rsid w:val="00DB64D8"/>
    <w:rsid w:val="00DB7B30"/>
    <w:rsid w:val="00DC0208"/>
    <w:rsid w:val="00DC12E4"/>
    <w:rsid w:val="00DC1E8A"/>
    <w:rsid w:val="00DC4C87"/>
    <w:rsid w:val="00DC5402"/>
    <w:rsid w:val="00DC54B1"/>
    <w:rsid w:val="00DC570E"/>
    <w:rsid w:val="00DC6259"/>
    <w:rsid w:val="00DC69DF"/>
    <w:rsid w:val="00DC7A06"/>
    <w:rsid w:val="00DD1076"/>
    <w:rsid w:val="00DD1BF8"/>
    <w:rsid w:val="00DD214A"/>
    <w:rsid w:val="00DD2814"/>
    <w:rsid w:val="00DD3F04"/>
    <w:rsid w:val="00DD4366"/>
    <w:rsid w:val="00DD58D3"/>
    <w:rsid w:val="00DD5ACD"/>
    <w:rsid w:val="00DD5E8F"/>
    <w:rsid w:val="00DD678B"/>
    <w:rsid w:val="00DD702D"/>
    <w:rsid w:val="00DD7A7C"/>
    <w:rsid w:val="00DE0681"/>
    <w:rsid w:val="00DE093C"/>
    <w:rsid w:val="00DE0E9C"/>
    <w:rsid w:val="00DE0EB2"/>
    <w:rsid w:val="00DE0F8C"/>
    <w:rsid w:val="00DE12E5"/>
    <w:rsid w:val="00DE17D1"/>
    <w:rsid w:val="00DE35B6"/>
    <w:rsid w:val="00DE447B"/>
    <w:rsid w:val="00DE48A0"/>
    <w:rsid w:val="00DE5BD1"/>
    <w:rsid w:val="00DE6643"/>
    <w:rsid w:val="00DE684E"/>
    <w:rsid w:val="00DE6F6C"/>
    <w:rsid w:val="00DE7310"/>
    <w:rsid w:val="00DE7EFA"/>
    <w:rsid w:val="00DF02AF"/>
    <w:rsid w:val="00DF030D"/>
    <w:rsid w:val="00DF0593"/>
    <w:rsid w:val="00DF0BFF"/>
    <w:rsid w:val="00DF16B0"/>
    <w:rsid w:val="00DF40B2"/>
    <w:rsid w:val="00DF441C"/>
    <w:rsid w:val="00DF4807"/>
    <w:rsid w:val="00DF4B8B"/>
    <w:rsid w:val="00DF588D"/>
    <w:rsid w:val="00DF620F"/>
    <w:rsid w:val="00DF66F6"/>
    <w:rsid w:val="00DF6BEF"/>
    <w:rsid w:val="00DF716B"/>
    <w:rsid w:val="00E00D7A"/>
    <w:rsid w:val="00E03B9A"/>
    <w:rsid w:val="00E0461F"/>
    <w:rsid w:val="00E04A02"/>
    <w:rsid w:val="00E04ED2"/>
    <w:rsid w:val="00E052E5"/>
    <w:rsid w:val="00E06989"/>
    <w:rsid w:val="00E07816"/>
    <w:rsid w:val="00E103DD"/>
    <w:rsid w:val="00E1097E"/>
    <w:rsid w:val="00E11177"/>
    <w:rsid w:val="00E11766"/>
    <w:rsid w:val="00E13EF9"/>
    <w:rsid w:val="00E14072"/>
    <w:rsid w:val="00E14231"/>
    <w:rsid w:val="00E15413"/>
    <w:rsid w:val="00E15AF1"/>
    <w:rsid w:val="00E168C9"/>
    <w:rsid w:val="00E16AA3"/>
    <w:rsid w:val="00E16AA4"/>
    <w:rsid w:val="00E16F55"/>
    <w:rsid w:val="00E17311"/>
    <w:rsid w:val="00E2145D"/>
    <w:rsid w:val="00E22966"/>
    <w:rsid w:val="00E22BFA"/>
    <w:rsid w:val="00E22FE6"/>
    <w:rsid w:val="00E25654"/>
    <w:rsid w:val="00E25B5A"/>
    <w:rsid w:val="00E2769A"/>
    <w:rsid w:val="00E276B2"/>
    <w:rsid w:val="00E27DA5"/>
    <w:rsid w:val="00E27DF4"/>
    <w:rsid w:val="00E307E6"/>
    <w:rsid w:val="00E30A78"/>
    <w:rsid w:val="00E3117F"/>
    <w:rsid w:val="00E315F8"/>
    <w:rsid w:val="00E318D2"/>
    <w:rsid w:val="00E31E3A"/>
    <w:rsid w:val="00E3233C"/>
    <w:rsid w:val="00E325F5"/>
    <w:rsid w:val="00E3268F"/>
    <w:rsid w:val="00E339A4"/>
    <w:rsid w:val="00E33F5C"/>
    <w:rsid w:val="00E34A44"/>
    <w:rsid w:val="00E34C2C"/>
    <w:rsid w:val="00E34E4B"/>
    <w:rsid w:val="00E34FA7"/>
    <w:rsid w:val="00E3623C"/>
    <w:rsid w:val="00E36F45"/>
    <w:rsid w:val="00E410AE"/>
    <w:rsid w:val="00E4341F"/>
    <w:rsid w:val="00E460FD"/>
    <w:rsid w:val="00E46D9B"/>
    <w:rsid w:val="00E47399"/>
    <w:rsid w:val="00E5163C"/>
    <w:rsid w:val="00E51E46"/>
    <w:rsid w:val="00E51E79"/>
    <w:rsid w:val="00E5247F"/>
    <w:rsid w:val="00E526E7"/>
    <w:rsid w:val="00E52B4F"/>
    <w:rsid w:val="00E535B2"/>
    <w:rsid w:val="00E54B3B"/>
    <w:rsid w:val="00E54D28"/>
    <w:rsid w:val="00E556E1"/>
    <w:rsid w:val="00E56901"/>
    <w:rsid w:val="00E56CCF"/>
    <w:rsid w:val="00E56EDB"/>
    <w:rsid w:val="00E603BC"/>
    <w:rsid w:val="00E603FE"/>
    <w:rsid w:val="00E607B8"/>
    <w:rsid w:val="00E616B3"/>
    <w:rsid w:val="00E61AD2"/>
    <w:rsid w:val="00E61C71"/>
    <w:rsid w:val="00E61D8C"/>
    <w:rsid w:val="00E63FE3"/>
    <w:rsid w:val="00E64613"/>
    <w:rsid w:val="00E65B26"/>
    <w:rsid w:val="00E6728F"/>
    <w:rsid w:val="00E67680"/>
    <w:rsid w:val="00E704DA"/>
    <w:rsid w:val="00E70AA4"/>
    <w:rsid w:val="00E70C56"/>
    <w:rsid w:val="00E71C4F"/>
    <w:rsid w:val="00E71CBD"/>
    <w:rsid w:val="00E731E0"/>
    <w:rsid w:val="00E73700"/>
    <w:rsid w:val="00E76A0A"/>
    <w:rsid w:val="00E774BD"/>
    <w:rsid w:val="00E80B83"/>
    <w:rsid w:val="00E80DAE"/>
    <w:rsid w:val="00E80DFC"/>
    <w:rsid w:val="00E811FC"/>
    <w:rsid w:val="00E81786"/>
    <w:rsid w:val="00E81BF6"/>
    <w:rsid w:val="00E81E51"/>
    <w:rsid w:val="00E8281A"/>
    <w:rsid w:val="00E82BD9"/>
    <w:rsid w:val="00E833B4"/>
    <w:rsid w:val="00E8370E"/>
    <w:rsid w:val="00E837AA"/>
    <w:rsid w:val="00E83F7D"/>
    <w:rsid w:val="00E85BCB"/>
    <w:rsid w:val="00E8750D"/>
    <w:rsid w:val="00E87B14"/>
    <w:rsid w:val="00E91E22"/>
    <w:rsid w:val="00E92130"/>
    <w:rsid w:val="00E923A3"/>
    <w:rsid w:val="00E9328B"/>
    <w:rsid w:val="00E93AA6"/>
    <w:rsid w:val="00E93E1A"/>
    <w:rsid w:val="00E945EF"/>
    <w:rsid w:val="00E97201"/>
    <w:rsid w:val="00E97AF3"/>
    <w:rsid w:val="00EA00FF"/>
    <w:rsid w:val="00EA0275"/>
    <w:rsid w:val="00EA02F3"/>
    <w:rsid w:val="00EA0DEC"/>
    <w:rsid w:val="00EA17B2"/>
    <w:rsid w:val="00EA20D6"/>
    <w:rsid w:val="00EA3777"/>
    <w:rsid w:val="00EA3C03"/>
    <w:rsid w:val="00EA520F"/>
    <w:rsid w:val="00EA65D7"/>
    <w:rsid w:val="00EA7AD1"/>
    <w:rsid w:val="00EB0DF7"/>
    <w:rsid w:val="00EB10AB"/>
    <w:rsid w:val="00EB18A2"/>
    <w:rsid w:val="00EB2500"/>
    <w:rsid w:val="00EB2A2B"/>
    <w:rsid w:val="00EB2EA5"/>
    <w:rsid w:val="00EB3412"/>
    <w:rsid w:val="00EB34C9"/>
    <w:rsid w:val="00EB3A31"/>
    <w:rsid w:val="00EB4AF4"/>
    <w:rsid w:val="00EB4BB7"/>
    <w:rsid w:val="00EB5489"/>
    <w:rsid w:val="00EB6728"/>
    <w:rsid w:val="00EB6A99"/>
    <w:rsid w:val="00EB7542"/>
    <w:rsid w:val="00EC015E"/>
    <w:rsid w:val="00EC0F10"/>
    <w:rsid w:val="00EC0F51"/>
    <w:rsid w:val="00EC120E"/>
    <w:rsid w:val="00EC1751"/>
    <w:rsid w:val="00EC1BE1"/>
    <w:rsid w:val="00EC1C1A"/>
    <w:rsid w:val="00EC2C0D"/>
    <w:rsid w:val="00EC2CF9"/>
    <w:rsid w:val="00EC3AC2"/>
    <w:rsid w:val="00EC59E3"/>
    <w:rsid w:val="00EC717C"/>
    <w:rsid w:val="00ED116C"/>
    <w:rsid w:val="00ED1BAF"/>
    <w:rsid w:val="00ED2F11"/>
    <w:rsid w:val="00ED3330"/>
    <w:rsid w:val="00ED3618"/>
    <w:rsid w:val="00ED4696"/>
    <w:rsid w:val="00ED4F55"/>
    <w:rsid w:val="00ED52AA"/>
    <w:rsid w:val="00ED5978"/>
    <w:rsid w:val="00ED6528"/>
    <w:rsid w:val="00ED71D2"/>
    <w:rsid w:val="00EE184E"/>
    <w:rsid w:val="00EE19C8"/>
    <w:rsid w:val="00EE2172"/>
    <w:rsid w:val="00EE21D1"/>
    <w:rsid w:val="00EE22F9"/>
    <w:rsid w:val="00EE2EEB"/>
    <w:rsid w:val="00EE3650"/>
    <w:rsid w:val="00EE4110"/>
    <w:rsid w:val="00EE4495"/>
    <w:rsid w:val="00EE4787"/>
    <w:rsid w:val="00EE65EF"/>
    <w:rsid w:val="00EE6E41"/>
    <w:rsid w:val="00EE717D"/>
    <w:rsid w:val="00EE7C92"/>
    <w:rsid w:val="00EE7EB0"/>
    <w:rsid w:val="00EF0EC6"/>
    <w:rsid w:val="00EF1016"/>
    <w:rsid w:val="00EF1E49"/>
    <w:rsid w:val="00EF3724"/>
    <w:rsid w:val="00EF3D41"/>
    <w:rsid w:val="00EF44D2"/>
    <w:rsid w:val="00EF46A5"/>
    <w:rsid w:val="00EF4B22"/>
    <w:rsid w:val="00EF4D1A"/>
    <w:rsid w:val="00EF5420"/>
    <w:rsid w:val="00EF7743"/>
    <w:rsid w:val="00F00D02"/>
    <w:rsid w:val="00F00E17"/>
    <w:rsid w:val="00F01AAA"/>
    <w:rsid w:val="00F029FF"/>
    <w:rsid w:val="00F02C81"/>
    <w:rsid w:val="00F03540"/>
    <w:rsid w:val="00F03605"/>
    <w:rsid w:val="00F03B68"/>
    <w:rsid w:val="00F0535C"/>
    <w:rsid w:val="00F0622E"/>
    <w:rsid w:val="00F0796C"/>
    <w:rsid w:val="00F100FA"/>
    <w:rsid w:val="00F10626"/>
    <w:rsid w:val="00F106AA"/>
    <w:rsid w:val="00F10B31"/>
    <w:rsid w:val="00F10BAF"/>
    <w:rsid w:val="00F116E5"/>
    <w:rsid w:val="00F120B6"/>
    <w:rsid w:val="00F13B8C"/>
    <w:rsid w:val="00F148BB"/>
    <w:rsid w:val="00F148FB"/>
    <w:rsid w:val="00F1599B"/>
    <w:rsid w:val="00F15B42"/>
    <w:rsid w:val="00F1604C"/>
    <w:rsid w:val="00F179AB"/>
    <w:rsid w:val="00F17CFC"/>
    <w:rsid w:val="00F20EAA"/>
    <w:rsid w:val="00F21A1F"/>
    <w:rsid w:val="00F220F4"/>
    <w:rsid w:val="00F22306"/>
    <w:rsid w:val="00F23156"/>
    <w:rsid w:val="00F231B5"/>
    <w:rsid w:val="00F25232"/>
    <w:rsid w:val="00F254A1"/>
    <w:rsid w:val="00F2626F"/>
    <w:rsid w:val="00F26E19"/>
    <w:rsid w:val="00F26E43"/>
    <w:rsid w:val="00F30C90"/>
    <w:rsid w:val="00F3155E"/>
    <w:rsid w:val="00F32B2D"/>
    <w:rsid w:val="00F332A3"/>
    <w:rsid w:val="00F33A3C"/>
    <w:rsid w:val="00F342F9"/>
    <w:rsid w:val="00F3435B"/>
    <w:rsid w:val="00F35538"/>
    <w:rsid w:val="00F3660C"/>
    <w:rsid w:val="00F36B12"/>
    <w:rsid w:val="00F40941"/>
    <w:rsid w:val="00F41226"/>
    <w:rsid w:val="00F420C6"/>
    <w:rsid w:val="00F4221D"/>
    <w:rsid w:val="00F433A5"/>
    <w:rsid w:val="00F43716"/>
    <w:rsid w:val="00F43813"/>
    <w:rsid w:val="00F43BD6"/>
    <w:rsid w:val="00F47483"/>
    <w:rsid w:val="00F47877"/>
    <w:rsid w:val="00F47E7A"/>
    <w:rsid w:val="00F505F0"/>
    <w:rsid w:val="00F50747"/>
    <w:rsid w:val="00F51BC4"/>
    <w:rsid w:val="00F52A1D"/>
    <w:rsid w:val="00F5399B"/>
    <w:rsid w:val="00F53BE4"/>
    <w:rsid w:val="00F53DF2"/>
    <w:rsid w:val="00F5424E"/>
    <w:rsid w:val="00F548E1"/>
    <w:rsid w:val="00F54BF9"/>
    <w:rsid w:val="00F550DE"/>
    <w:rsid w:val="00F550F6"/>
    <w:rsid w:val="00F56261"/>
    <w:rsid w:val="00F56F27"/>
    <w:rsid w:val="00F574A9"/>
    <w:rsid w:val="00F6068B"/>
    <w:rsid w:val="00F60951"/>
    <w:rsid w:val="00F60A1D"/>
    <w:rsid w:val="00F61908"/>
    <w:rsid w:val="00F61EF9"/>
    <w:rsid w:val="00F62BC6"/>
    <w:rsid w:val="00F62E78"/>
    <w:rsid w:val="00F6421C"/>
    <w:rsid w:val="00F64F7B"/>
    <w:rsid w:val="00F65F52"/>
    <w:rsid w:val="00F664CE"/>
    <w:rsid w:val="00F66683"/>
    <w:rsid w:val="00F7112B"/>
    <w:rsid w:val="00F71829"/>
    <w:rsid w:val="00F71A8B"/>
    <w:rsid w:val="00F71B49"/>
    <w:rsid w:val="00F71EA1"/>
    <w:rsid w:val="00F72DD8"/>
    <w:rsid w:val="00F74AA9"/>
    <w:rsid w:val="00F75239"/>
    <w:rsid w:val="00F759E0"/>
    <w:rsid w:val="00F75FDD"/>
    <w:rsid w:val="00F7703E"/>
    <w:rsid w:val="00F77D55"/>
    <w:rsid w:val="00F805DD"/>
    <w:rsid w:val="00F80BCD"/>
    <w:rsid w:val="00F8139F"/>
    <w:rsid w:val="00F81828"/>
    <w:rsid w:val="00F82894"/>
    <w:rsid w:val="00F82940"/>
    <w:rsid w:val="00F82D3C"/>
    <w:rsid w:val="00F82F8E"/>
    <w:rsid w:val="00F844B5"/>
    <w:rsid w:val="00F85356"/>
    <w:rsid w:val="00F86E1B"/>
    <w:rsid w:val="00F87029"/>
    <w:rsid w:val="00F87042"/>
    <w:rsid w:val="00F8756B"/>
    <w:rsid w:val="00F87E63"/>
    <w:rsid w:val="00F90A2F"/>
    <w:rsid w:val="00F9103E"/>
    <w:rsid w:val="00F92582"/>
    <w:rsid w:val="00F928BE"/>
    <w:rsid w:val="00F92F4A"/>
    <w:rsid w:val="00F93362"/>
    <w:rsid w:val="00F95B0C"/>
    <w:rsid w:val="00F95D9B"/>
    <w:rsid w:val="00F95FD2"/>
    <w:rsid w:val="00F96CDC"/>
    <w:rsid w:val="00F975E5"/>
    <w:rsid w:val="00F97F25"/>
    <w:rsid w:val="00FA0BD1"/>
    <w:rsid w:val="00FA107A"/>
    <w:rsid w:val="00FA12DA"/>
    <w:rsid w:val="00FA18C9"/>
    <w:rsid w:val="00FA2D55"/>
    <w:rsid w:val="00FA3C23"/>
    <w:rsid w:val="00FA40C1"/>
    <w:rsid w:val="00FA4149"/>
    <w:rsid w:val="00FA4360"/>
    <w:rsid w:val="00FA4921"/>
    <w:rsid w:val="00FA49EA"/>
    <w:rsid w:val="00FA5171"/>
    <w:rsid w:val="00FA51FD"/>
    <w:rsid w:val="00FA5B4A"/>
    <w:rsid w:val="00FA6403"/>
    <w:rsid w:val="00FA7659"/>
    <w:rsid w:val="00FA78DC"/>
    <w:rsid w:val="00FB07E4"/>
    <w:rsid w:val="00FB0A87"/>
    <w:rsid w:val="00FB0ADE"/>
    <w:rsid w:val="00FB0F8E"/>
    <w:rsid w:val="00FB11B4"/>
    <w:rsid w:val="00FB238A"/>
    <w:rsid w:val="00FB255C"/>
    <w:rsid w:val="00FB26C5"/>
    <w:rsid w:val="00FB2EE3"/>
    <w:rsid w:val="00FB33FB"/>
    <w:rsid w:val="00FB3871"/>
    <w:rsid w:val="00FB3A12"/>
    <w:rsid w:val="00FB5DFE"/>
    <w:rsid w:val="00FB5E72"/>
    <w:rsid w:val="00FB75C9"/>
    <w:rsid w:val="00FB7836"/>
    <w:rsid w:val="00FC0464"/>
    <w:rsid w:val="00FC0506"/>
    <w:rsid w:val="00FC19E5"/>
    <w:rsid w:val="00FC234A"/>
    <w:rsid w:val="00FC2D73"/>
    <w:rsid w:val="00FC2EE7"/>
    <w:rsid w:val="00FC3360"/>
    <w:rsid w:val="00FC38D1"/>
    <w:rsid w:val="00FC3BB2"/>
    <w:rsid w:val="00FC5158"/>
    <w:rsid w:val="00FC5314"/>
    <w:rsid w:val="00FC540E"/>
    <w:rsid w:val="00FC55C6"/>
    <w:rsid w:val="00FC65EA"/>
    <w:rsid w:val="00FC6937"/>
    <w:rsid w:val="00FC7264"/>
    <w:rsid w:val="00FC7E90"/>
    <w:rsid w:val="00FD0213"/>
    <w:rsid w:val="00FD07B7"/>
    <w:rsid w:val="00FD0A7F"/>
    <w:rsid w:val="00FD1527"/>
    <w:rsid w:val="00FD23B7"/>
    <w:rsid w:val="00FD2C49"/>
    <w:rsid w:val="00FD3118"/>
    <w:rsid w:val="00FD3F05"/>
    <w:rsid w:val="00FD63C3"/>
    <w:rsid w:val="00FD664C"/>
    <w:rsid w:val="00FE0FC9"/>
    <w:rsid w:val="00FE18D1"/>
    <w:rsid w:val="00FE28C4"/>
    <w:rsid w:val="00FE3D5D"/>
    <w:rsid w:val="00FE3D77"/>
    <w:rsid w:val="00FE445D"/>
    <w:rsid w:val="00FE4C68"/>
    <w:rsid w:val="00FE52C0"/>
    <w:rsid w:val="00FE7EE9"/>
    <w:rsid w:val="00FE7F7D"/>
    <w:rsid w:val="00FE7FB1"/>
    <w:rsid w:val="00FF11E8"/>
    <w:rsid w:val="00FF166A"/>
    <w:rsid w:val="00FF1C82"/>
    <w:rsid w:val="00FF2434"/>
    <w:rsid w:val="00FF2839"/>
    <w:rsid w:val="00FF2FD3"/>
    <w:rsid w:val="00FF332F"/>
    <w:rsid w:val="00FF3B82"/>
    <w:rsid w:val="00FF4006"/>
    <w:rsid w:val="00FF4B6B"/>
    <w:rsid w:val="00FF509E"/>
    <w:rsid w:val="00FF51FC"/>
    <w:rsid w:val="00FF5CFC"/>
    <w:rsid w:val="00FF6263"/>
    <w:rsid w:val="00FF772D"/>
    <w:rsid w:val="00FF77B2"/>
    <w:rsid w:val="15F04C05"/>
    <w:rsid w:val="1E982E6E"/>
    <w:rsid w:val="2642314C"/>
    <w:rsid w:val="31BF3B75"/>
    <w:rsid w:val="5A6C34F5"/>
    <w:rsid w:val="71750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tabs>
        <w:tab w:val="left" w:pos="1755"/>
      </w:tabs>
      <w:ind w:left="1755" w:hanging="495"/>
      <w:outlineLvl w:val="0"/>
    </w:pPr>
    <w:rPr>
      <w:sz w:val="28"/>
    </w:rPr>
  </w:style>
  <w:style w:type="paragraph" w:styleId="3">
    <w:name w:val="heading 2"/>
    <w:basedOn w:val="1"/>
    <w:next w:val="4"/>
    <w:qFormat/>
    <w:uiPriority w:val="0"/>
    <w:pPr>
      <w:keepNext/>
      <w:jc w:val="center"/>
      <w:outlineLvl w:val="1"/>
    </w:pPr>
    <w:rPr>
      <w:sz w:val="28"/>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caption"/>
    <w:basedOn w:val="1"/>
    <w:next w:val="1"/>
    <w:qFormat/>
    <w:uiPriority w:val="0"/>
    <w:rPr>
      <w:rFonts w:ascii="Arial" w:hAnsi="Arial" w:eastAsia="黑体" w:cs="Arial"/>
      <w:sz w:val="20"/>
    </w:rPr>
  </w:style>
  <w:style w:type="paragraph" w:styleId="7">
    <w:name w:val="Body Text"/>
    <w:basedOn w:val="1"/>
    <w:qFormat/>
    <w:uiPriority w:val="0"/>
    <w:pPr>
      <w:spacing w:line="460" w:lineRule="exact"/>
    </w:pPr>
    <w:rPr>
      <w:rFonts w:eastAsia="黑体"/>
      <w:sz w:val="24"/>
    </w:rPr>
  </w:style>
  <w:style w:type="paragraph" w:styleId="8">
    <w:name w:val="Body Text Indent"/>
    <w:basedOn w:val="1"/>
    <w:qFormat/>
    <w:uiPriority w:val="0"/>
    <w:pPr>
      <w:spacing w:line="480" w:lineRule="exact"/>
      <w:ind w:firstLine="570"/>
    </w:pPr>
    <w:rPr>
      <w:sz w:val="28"/>
    </w:rPr>
  </w:style>
  <w:style w:type="paragraph" w:styleId="9">
    <w:name w:val="Block Text"/>
    <w:basedOn w:val="1"/>
    <w:qFormat/>
    <w:uiPriority w:val="0"/>
    <w:pPr>
      <w:spacing w:line="420" w:lineRule="atLeast"/>
      <w:ind w:left="-105" w:leftChars="-50" w:right="3" w:firstLine="419" w:firstLineChars="169"/>
    </w:pPr>
    <w:rPr>
      <w:rFonts w:ascii="宋体" w:hAnsi="宋体"/>
      <w:spacing w:val="4"/>
      <w:sz w:val="24"/>
    </w:rPr>
  </w:style>
  <w:style w:type="paragraph" w:styleId="10">
    <w:name w:val="Plain Text"/>
    <w:basedOn w:val="1"/>
    <w:link w:val="51"/>
    <w:qFormat/>
    <w:uiPriority w:val="0"/>
    <w:rPr>
      <w:rFonts w:hint="eastAsia" w:ascii="宋体" w:hAnsi="Courier New" w:eastAsia="仿宋_GB2312"/>
      <w:sz w:val="30"/>
    </w:rPr>
  </w:style>
  <w:style w:type="paragraph" w:styleId="11">
    <w:name w:val="Date"/>
    <w:basedOn w:val="1"/>
    <w:next w:val="1"/>
    <w:uiPriority w:val="0"/>
    <w:pPr>
      <w:ind w:left="100" w:leftChars="2500"/>
    </w:pPr>
    <w:rPr>
      <w:rFonts w:ascii="黑体" w:eastAsia="黑体"/>
      <w:spacing w:val="4"/>
      <w:sz w:val="24"/>
    </w:rPr>
  </w:style>
  <w:style w:type="paragraph" w:styleId="12">
    <w:name w:val="Body Text Indent 2"/>
    <w:basedOn w:val="1"/>
    <w:qFormat/>
    <w:uiPriority w:val="0"/>
    <w:pPr>
      <w:spacing w:line="500" w:lineRule="exact"/>
      <w:ind w:left="105" w:firstLine="465" w:firstLineChars="166"/>
    </w:pPr>
    <w:rPr>
      <w:sz w:val="2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Body Text Indent 3"/>
    <w:basedOn w:val="1"/>
    <w:uiPriority w:val="0"/>
    <w:pPr>
      <w:spacing w:line="500" w:lineRule="exact"/>
      <w:ind w:left="570"/>
    </w:pPr>
    <w:rPr>
      <w:sz w:val="28"/>
    </w:rPr>
  </w:style>
  <w:style w:type="paragraph" w:styleId="16">
    <w:name w:val="Body Text 2"/>
    <w:basedOn w:val="1"/>
    <w:qFormat/>
    <w:uiPriority w:val="0"/>
    <w:pPr>
      <w:spacing w:after="120" w:line="480" w:lineRule="auto"/>
    </w:pPr>
    <w:rPr>
      <w:szCs w:val="24"/>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8">
    <w:name w:val="Body Text First Indent"/>
    <w:basedOn w:val="7"/>
    <w:qFormat/>
    <w:uiPriority w:val="0"/>
    <w:pPr>
      <w:spacing w:after="120" w:line="240" w:lineRule="auto"/>
      <w:ind w:firstLine="420" w:firstLineChars="100"/>
    </w:pPr>
    <w:rPr>
      <w:rFonts w:eastAsia="宋体"/>
      <w:sz w:val="21"/>
      <w:szCs w:val="24"/>
    </w:rPr>
  </w:style>
  <w:style w:type="table" w:styleId="20">
    <w:name w:val="Table Grid"/>
    <w:basedOn w:val="1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basedOn w:val="21"/>
    <w:qFormat/>
    <w:uiPriority w:val="0"/>
    <w:rPr>
      <w:color w:val="800080"/>
      <w:u w:val="single"/>
    </w:rPr>
  </w:style>
  <w:style w:type="character" w:styleId="25">
    <w:name w:val="Hyperlink"/>
    <w:basedOn w:val="21"/>
    <w:qFormat/>
    <w:uiPriority w:val="0"/>
    <w:rPr>
      <w:color w:val="0000FF"/>
      <w:u w:val="single"/>
    </w:rPr>
  </w:style>
  <w:style w:type="character" w:customStyle="1" w:styleId="26">
    <w:name w:val="Char Char1"/>
    <w:basedOn w:val="21"/>
    <w:qFormat/>
    <w:uiPriority w:val="0"/>
    <w:rPr>
      <w:rFonts w:ascii="宋体" w:hAnsi="Courier New" w:eastAsia="仿宋_GB2312"/>
      <w:kern w:val="2"/>
      <w:sz w:val="30"/>
      <w:lang w:val="en-US" w:eastAsia="zh-CN"/>
    </w:rPr>
  </w:style>
  <w:style w:type="character" w:customStyle="1" w:styleId="27">
    <w:name w:val="Char Char"/>
    <w:basedOn w:val="21"/>
    <w:uiPriority w:val="0"/>
    <w:rPr>
      <w:rFonts w:eastAsia="宋体"/>
      <w:kern w:val="2"/>
      <w:sz w:val="28"/>
      <w:lang w:val="en-US" w:eastAsia="zh-CN"/>
    </w:rPr>
  </w:style>
  <w:style w:type="character" w:customStyle="1" w:styleId="28">
    <w:name w:val="default1"/>
    <w:basedOn w:val="21"/>
    <w:qFormat/>
    <w:uiPriority w:val="0"/>
    <w:rPr>
      <w:rFonts w:hint="default" w:ascii="Arial" w:hAnsi="Arial"/>
      <w:sz w:val="20"/>
    </w:rPr>
  </w:style>
  <w:style w:type="paragraph" w:customStyle="1" w:styleId="2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0">
    <w:name w:val="style2"/>
    <w:basedOn w:val="1"/>
    <w:qFormat/>
    <w:uiPriority w:val="0"/>
    <w:pPr>
      <w:widowControl/>
      <w:spacing w:before="100" w:beforeAutospacing="1" w:after="100" w:afterAutospacing="1"/>
      <w:jc w:val="left"/>
    </w:pPr>
    <w:rPr>
      <w:rFonts w:ascii="宋体" w:hAnsi="宋体"/>
      <w:b/>
      <w:kern w:val="0"/>
      <w:sz w:val="27"/>
    </w:rPr>
  </w:style>
  <w:style w:type="paragraph" w:customStyle="1" w:styleId="31">
    <w:name w:val="xl30"/>
    <w:basedOn w:val="1"/>
    <w:uiPriority w:val="0"/>
    <w:pPr>
      <w:widowControl/>
      <w:spacing w:before="100" w:beforeAutospacing="1" w:after="100" w:afterAutospacing="1"/>
      <w:jc w:val="center"/>
      <w:textAlignment w:val="center"/>
    </w:pPr>
    <w:rPr>
      <w:rFonts w:hint="eastAsia" w:ascii="楷体_GB2312" w:hAnsi="宋体" w:eastAsia="楷体_GB2312"/>
      <w:b/>
      <w:kern w:val="0"/>
      <w:sz w:val="32"/>
    </w:rPr>
  </w:style>
  <w:style w:type="paragraph" w:customStyle="1" w:styleId="32">
    <w:name w:val="Char"/>
    <w:basedOn w:val="1"/>
    <w:qFormat/>
    <w:uiPriority w:val="0"/>
    <w:rPr>
      <w:szCs w:val="24"/>
    </w:rPr>
  </w:style>
  <w:style w:type="character" w:customStyle="1" w:styleId="33">
    <w:name w:val="标题 3 Char Char"/>
    <w:basedOn w:val="21"/>
    <w:qFormat/>
    <w:uiPriority w:val="0"/>
    <w:rPr>
      <w:rFonts w:eastAsia="黑体"/>
      <w:b/>
      <w:bCs/>
      <w:kern w:val="2"/>
      <w:sz w:val="30"/>
      <w:szCs w:val="32"/>
      <w:lang w:val="en-US" w:eastAsia="zh-CN" w:bidi="ar-SA"/>
    </w:rPr>
  </w:style>
  <w:style w:type="paragraph" w:customStyle="1" w:styleId="34">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5">
    <w:name w:val="itemlist"/>
    <w:basedOn w:val="1"/>
    <w:qFormat/>
    <w:uiPriority w:val="0"/>
    <w:pPr>
      <w:widowControl/>
      <w:spacing w:line="300" w:lineRule="atLeast"/>
      <w:jc w:val="left"/>
    </w:pPr>
    <w:rPr>
      <w:rFonts w:ascii="宋体" w:hAnsi="宋体" w:cs="宋体"/>
      <w:kern w:val="0"/>
      <w:sz w:val="18"/>
      <w:szCs w:val="18"/>
    </w:rPr>
  </w:style>
  <w:style w:type="paragraph" w:customStyle="1" w:styleId="36">
    <w:name w:val="Char21"/>
    <w:basedOn w:val="1"/>
    <w:qFormat/>
    <w:uiPriority w:val="0"/>
    <w:rPr>
      <w:szCs w:val="24"/>
    </w:rPr>
  </w:style>
  <w:style w:type="paragraph" w:customStyle="1" w:styleId="37">
    <w:name w:val="Char2"/>
    <w:basedOn w:val="1"/>
    <w:qFormat/>
    <w:uiPriority w:val="0"/>
    <w:rPr>
      <w:szCs w:val="24"/>
    </w:rPr>
  </w:style>
  <w:style w:type="paragraph" w:customStyle="1" w:styleId="38">
    <w:name w:val="书籍标题1"/>
    <w:basedOn w:val="1"/>
    <w:next w:val="1"/>
    <w:qFormat/>
    <w:uiPriority w:val="0"/>
    <w:pPr>
      <w:pageBreakBefore/>
      <w:widowControl/>
      <w:tabs>
        <w:tab w:val="left" w:pos="360"/>
      </w:tabs>
      <w:spacing w:beforeLines="200" w:afterLines="200"/>
      <w:ind w:hanging="360"/>
      <w:jc w:val="center"/>
      <w:outlineLvl w:val="0"/>
    </w:pPr>
    <w:rPr>
      <w:rFonts w:eastAsia="黑体"/>
      <w:b/>
      <w:bCs/>
      <w:spacing w:val="20"/>
      <w:kern w:val="44"/>
      <w:sz w:val="44"/>
    </w:rPr>
  </w:style>
  <w:style w:type="paragraph" w:customStyle="1" w:styleId="39">
    <w:name w:val="书籍标题3"/>
    <w:basedOn w:val="1"/>
    <w:qFormat/>
    <w:uiPriority w:val="0"/>
    <w:pPr>
      <w:numPr>
        <w:ilvl w:val="1"/>
        <w:numId w:val="1"/>
      </w:numPr>
      <w:tabs>
        <w:tab w:val="left" w:pos="1260"/>
      </w:tabs>
      <w:spacing w:beforeLines="100" w:afterLines="100"/>
      <w:ind w:left="1260" w:hanging="420"/>
      <w:jc w:val="left"/>
      <w:outlineLvl w:val="2"/>
    </w:pPr>
    <w:rPr>
      <w:b/>
      <w:bCs/>
      <w:spacing w:val="20"/>
      <w:sz w:val="28"/>
      <w:szCs w:val="28"/>
    </w:rPr>
  </w:style>
  <w:style w:type="paragraph" w:customStyle="1" w:styleId="40">
    <w:name w:val="书籍标题4"/>
    <w:basedOn w:val="39"/>
    <w:next w:val="1"/>
    <w:qFormat/>
    <w:uiPriority w:val="0"/>
    <w:pPr>
      <w:numPr>
        <w:ilvl w:val="0"/>
      </w:numPr>
      <w:tabs>
        <w:tab w:val="left" w:pos="1680"/>
      </w:tabs>
      <w:spacing w:beforeLines="0" w:afterLines="0"/>
      <w:ind w:left="567"/>
      <w:outlineLvl w:val="3"/>
    </w:pPr>
    <w:rPr>
      <w:sz w:val="24"/>
      <w:szCs w:val="24"/>
      <w:lang w:val="zh-CN"/>
    </w:rPr>
  </w:style>
  <w:style w:type="paragraph" w:customStyle="1" w:styleId="41">
    <w:name w:val="样式 书籍标题3 + Arial 段前: 1 行 段后: 1 行"/>
    <w:basedOn w:val="39"/>
    <w:qFormat/>
    <w:uiPriority w:val="0"/>
    <w:pPr>
      <w:numPr>
        <w:ilvl w:val="2"/>
      </w:numPr>
      <w:spacing w:before="312" w:after="312"/>
      <w:ind w:left="1260" w:hanging="420"/>
    </w:pPr>
    <w:rPr>
      <w:rFonts w:ascii="Arial" w:hAnsi="Arial"/>
    </w:rPr>
  </w:style>
  <w:style w:type="paragraph" w:customStyle="1" w:styleId="42">
    <w:name w:val="正文段"/>
    <w:basedOn w:val="1"/>
    <w:qFormat/>
    <w:uiPriority w:val="0"/>
    <w:pPr>
      <w:numPr>
        <w:ilvl w:val="3"/>
        <w:numId w:val="1"/>
      </w:numPr>
      <w:autoSpaceDE w:val="0"/>
      <w:autoSpaceDN w:val="0"/>
      <w:adjustRightInd w:val="0"/>
      <w:spacing w:before="100" w:after="100" w:line="300" w:lineRule="auto"/>
      <w:ind w:left="0" w:firstLine="527"/>
      <w:jc w:val="left"/>
    </w:pPr>
    <w:rPr>
      <w:w w:val="105"/>
      <w:kern w:val="0"/>
      <w:sz w:val="24"/>
    </w:rPr>
  </w:style>
  <w:style w:type="paragraph" w:customStyle="1" w:styleId="43">
    <w:name w:val="题注4"/>
    <w:basedOn w:val="1"/>
    <w:next w:val="6"/>
    <w:qFormat/>
    <w:uiPriority w:val="0"/>
    <w:pPr>
      <w:jc w:val="center"/>
    </w:pPr>
    <w:rPr>
      <w:color w:val="000000"/>
      <w:sz w:val="24"/>
      <w:szCs w:val="24"/>
      <w:lang w:val="en-GB"/>
    </w:rPr>
  </w:style>
  <w:style w:type="paragraph" w:customStyle="1" w:styleId="44">
    <w:name w:val="图"/>
    <w:basedOn w:val="1"/>
    <w:qFormat/>
    <w:uiPriority w:val="0"/>
    <w:pPr>
      <w:keepNext/>
      <w:adjustRightInd w:val="0"/>
      <w:spacing w:before="60" w:after="60" w:line="300" w:lineRule="auto"/>
      <w:jc w:val="center"/>
      <w:textAlignment w:val="center"/>
    </w:pPr>
    <w:rPr>
      <w:snapToGrid w:val="0"/>
      <w:spacing w:val="20"/>
      <w:kern w:val="0"/>
      <w:sz w:val="24"/>
    </w:rPr>
  </w:style>
  <w:style w:type="paragraph" w:customStyle="1" w:styleId="45">
    <w:name w:val="题注5"/>
    <w:basedOn w:val="1"/>
    <w:next w:val="6"/>
    <w:qFormat/>
    <w:uiPriority w:val="0"/>
    <w:pPr>
      <w:ind w:left="540" w:hanging="540"/>
    </w:pPr>
    <w:rPr>
      <w:color w:val="000000"/>
      <w:sz w:val="24"/>
      <w:szCs w:val="24"/>
    </w:rPr>
  </w:style>
  <w:style w:type="character" w:customStyle="1" w:styleId="46">
    <w:name w:val="large1"/>
    <w:basedOn w:val="21"/>
    <w:qFormat/>
    <w:uiPriority w:val="0"/>
    <w:rPr>
      <w:rFonts w:hint="eastAsia" w:ascii="宋体" w:hAnsi="宋体" w:eastAsia="宋体"/>
      <w:sz w:val="22"/>
      <w:szCs w:val="22"/>
    </w:rPr>
  </w:style>
  <w:style w:type="paragraph" w:customStyle="1" w:styleId="47">
    <w:name w:val="Item Step in Tabl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48">
    <w:name w:val="Char1 Char Char Char Char Char Char"/>
    <w:basedOn w:val="1"/>
    <w:qFormat/>
    <w:uiPriority w:val="0"/>
    <w:rPr>
      <w:rFonts w:ascii="Tahoma" w:hAnsi="Tahoma"/>
      <w:sz w:val="24"/>
    </w:rPr>
  </w:style>
  <w:style w:type="character" w:customStyle="1" w:styleId="49">
    <w:name w:val="样式 小四"/>
    <w:basedOn w:val="21"/>
    <w:qFormat/>
    <w:uiPriority w:val="0"/>
    <w:rPr>
      <w:sz w:val="21"/>
    </w:rPr>
  </w:style>
  <w:style w:type="paragraph" w:customStyle="1" w:styleId="50">
    <w:name w:val="Ê×ÐÐËõ½ø"/>
    <w:basedOn w:val="1"/>
    <w:qFormat/>
    <w:uiPriority w:val="0"/>
    <w:pPr>
      <w:widowControl/>
      <w:overflowPunct w:val="0"/>
      <w:autoSpaceDE w:val="0"/>
      <w:autoSpaceDN w:val="0"/>
      <w:adjustRightInd w:val="0"/>
      <w:textAlignment w:val="baseline"/>
    </w:pPr>
    <w:rPr>
      <w:kern w:val="0"/>
      <w:sz w:val="28"/>
    </w:rPr>
  </w:style>
  <w:style w:type="character" w:customStyle="1" w:styleId="51">
    <w:name w:val="纯文本 Char1"/>
    <w:basedOn w:val="21"/>
    <w:link w:val="10"/>
    <w:qFormat/>
    <w:uiPriority w:val="0"/>
    <w:rPr>
      <w:rFonts w:ascii="宋体" w:hAnsi="Courier New" w:eastAsia="仿宋_GB2312"/>
      <w:kern w:val="2"/>
      <w:sz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8BF13E-2B90-4937-BD27-48C8757ABA78}">
  <ds:schemaRefs/>
</ds:datastoreItem>
</file>

<file path=docProps/app.xml><?xml version="1.0" encoding="utf-8"?>
<Properties xmlns="http://schemas.openxmlformats.org/officeDocument/2006/extended-properties" xmlns:vt="http://schemas.openxmlformats.org/officeDocument/2006/docPropsVTypes">
  <Template>Normal</Template>
  <Company>舟山市招投标中心</Company>
  <Pages>7</Pages>
  <Words>538</Words>
  <Characters>3069</Characters>
  <Lines>25</Lines>
  <Paragraphs>7</Paragraphs>
  <TotalTime>51</TotalTime>
  <ScaleCrop>false</ScaleCrop>
  <LinksUpToDate>false</LinksUpToDate>
  <CharactersWithSpaces>3600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2019-12-12T06:29:00Z</dcterms:created>
  <dc:creator>陈文渊</dc:creator>
  <cp:lastModifiedBy>Administrator</cp:lastModifiedBy>
  <cp:lastPrinted>2011-08-04T07:45:00Z</cp:lastPrinted>
  <dcterms:modified xsi:type="dcterms:W3CDTF">2021-01-03T01:19:25Z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